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36"/>
        <w:gridCol w:w="1884"/>
        <w:gridCol w:w="1701"/>
        <w:gridCol w:w="1862"/>
        <w:gridCol w:w="1348"/>
        <w:gridCol w:w="1839"/>
      </w:tblGrid>
      <w:tr w:rsidR="00785462" w14:paraId="25FDCDD0" w14:textId="77777777" w:rsidTr="00032BD3">
        <w:trPr>
          <w:trHeight w:val="404"/>
        </w:trPr>
        <w:tc>
          <w:tcPr>
            <w:tcW w:w="10170" w:type="dxa"/>
            <w:gridSpan w:val="6"/>
            <w:vAlign w:val="center"/>
          </w:tcPr>
          <w:p w14:paraId="7B91DDFB" w14:textId="5948B8DE" w:rsidR="00785462" w:rsidRPr="00F7325A" w:rsidRDefault="00B709F2" w:rsidP="007966A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Visitation During </w:t>
            </w:r>
            <w:r w:rsidR="007966A1">
              <w:rPr>
                <w:b/>
                <w:sz w:val="28"/>
                <w:szCs w:val="28"/>
              </w:rPr>
              <w:t>a Communicable Disease</w:t>
            </w:r>
            <w:r>
              <w:rPr>
                <w:b/>
                <w:sz w:val="28"/>
                <w:szCs w:val="28"/>
              </w:rPr>
              <w:t xml:space="preserve"> Outbreak</w:t>
            </w:r>
          </w:p>
        </w:tc>
      </w:tr>
      <w:tr w:rsidR="00785462" w:rsidRPr="00F7325A" w14:paraId="2D5BD20E" w14:textId="77777777" w:rsidTr="00E604DA">
        <w:trPr>
          <w:trHeight w:val="638"/>
        </w:trPr>
        <w:tc>
          <w:tcPr>
            <w:tcW w:w="1440" w:type="dxa"/>
            <w:vAlign w:val="center"/>
          </w:tcPr>
          <w:p w14:paraId="14CD6022" w14:textId="77777777" w:rsidR="00785462" w:rsidRPr="00F7325A" w:rsidRDefault="00785462" w:rsidP="00032BD3">
            <w:pPr>
              <w:ind w:right="-73"/>
              <w:rPr>
                <w:i/>
              </w:rPr>
            </w:pPr>
            <w:r w:rsidRPr="00F7325A">
              <w:rPr>
                <w:i/>
              </w:rPr>
              <w:t>Date Implemented</w:t>
            </w:r>
            <w:r w:rsidR="006222C1" w:rsidRPr="00F7325A">
              <w:rPr>
                <w:i/>
              </w:rPr>
              <w:t>:</w:t>
            </w:r>
          </w:p>
        </w:tc>
        <w:tc>
          <w:tcPr>
            <w:tcW w:w="1913" w:type="dxa"/>
            <w:vAlign w:val="center"/>
          </w:tcPr>
          <w:p w14:paraId="25EDBB57" w14:textId="77777777" w:rsidR="00785462" w:rsidRPr="00040F9D" w:rsidRDefault="00785462" w:rsidP="000740CB"/>
        </w:tc>
        <w:tc>
          <w:tcPr>
            <w:tcW w:w="1710" w:type="dxa"/>
            <w:vAlign w:val="center"/>
          </w:tcPr>
          <w:p w14:paraId="2C38BAEB" w14:textId="77777777" w:rsidR="00785462" w:rsidRPr="00F7325A" w:rsidRDefault="00785462" w:rsidP="000740CB">
            <w:pPr>
              <w:ind w:right="-198"/>
              <w:rPr>
                <w:i/>
              </w:rPr>
            </w:pPr>
            <w:r w:rsidRPr="00F7325A">
              <w:rPr>
                <w:i/>
              </w:rPr>
              <w:t>Date Reviewed/</w:t>
            </w:r>
            <w:r w:rsidR="00040F9D" w:rsidRPr="00F7325A">
              <w:rPr>
                <w:i/>
              </w:rPr>
              <w:t xml:space="preserve"> </w:t>
            </w:r>
            <w:r w:rsidRPr="00F7325A">
              <w:rPr>
                <w:i/>
              </w:rPr>
              <w:t>Revised:</w:t>
            </w:r>
          </w:p>
        </w:tc>
        <w:tc>
          <w:tcPr>
            <w:tcW w:w="1890" w:type="dxa"/>
            <w:vAlign w:val="center"/>
          </w:tcPr>
          <w:p w14:paraId="176799B2" w14:textId="77777777" w:rsidR="00785462" w:rsidRPr="00040F9D" w:rsidRDefault="00785462" w:rsidP="000740CB"/>
        </w:tc>
        <w:tc>
          <w:tcPr>
            <w:tcW w:w="1350" w:type="dxa"/>
            <w:vAlign w:val="center"/>
          </w:tcPr>
          <w:p w14:paraId="7C8010B6" w14:textId="77777777" w:rsidR="00785462" w:rsidRPr="00F7325A" w:rsidRDefault="00785462" w:rsidP="000740CB">
            <w:pPr>
              <w:ind w:right="-108"/>
              <w:rPr>
                <w:i/>
              </w:rPr>
            </w:pPr>
            <w:r w:rsidRPr="00F7325A">
              <w:rPr>
                <w:i/>
              </w:rPr>
              <w:t>Reviewed/</w:t>
            </w:r>
            <w:r w:rsidR="00040F9D" w:rsidRPr="00F7325A">
              <w:rPr>
                <w:i/>
              </w:rPr>
              <w:t xml:space="preserve"> </w:t>
            </w:r>
            <w:r w:rsidRPr="00F7325A">
              <w:rPr>
                <w:i/>
              </w:rPr>
              <w:t>Revised By:</w:t>
            </w:r>
          </w:p>
        </w:tc>
        <w:tc>
          <w:tcPr>
            <w:tcW w:w="1867" w:type="dxa"/>
            <w:vAlign w:val="center"/>
          </w:tcPr>
          <w:p w14:paraId="580E0828" w14:textId="77777777" w:rsidR="00785462" w:rsidRPr="00040F9D" w:rsidRDefault="00785462" w:rsidP="000740CB"/>
        </w:tc>
      </w:tr>
    </w:tbl>
    <w:p w14:paraId="36962FAA" w14:textId="77777777" w:rsidR="00503AF5" w:rsidRPr="00E604DA" w:rsidRDefault="00503AF5" w:rsidP="00E604DA">
      <w:pPr>
        <w:spacing w:before="240" w:after="120"/>
        <w:ind w:right="54"/>
        <w:rPr>
          <w:b/>
          <w:sz w:val="22"/>
          <w:szCs w:val="22"/>
        </w:rPr>
      </w:pPr>
      <w:r w:rsidRPr="00E604DA">
        <w:rPr>
          <w:b/>
          <w:sz w:val="22"/>
          <w:szCs w:val="22"/>
        </w:rPr>
        <w:t>Policy:</w:t>
      </w:r>
    </w:p>
    <w:p w14:paraId="337662E4" w14:textId="77777777" w:rsidR="003E4E3E" w:rsidRPr="00E604DA" w:rsidRDefault="00503AF5" w:rsidP="00E604DA">
      <w:pPr>
        <w:spacing w:before="120" w:after="120"/>
        <w:ind w:right="54"/>
        <w:rPr>
          <w:iCs/>
          <w:sz w:val="22"/>
          <w:szCs w:val="22"/>
        </w:rPr>
      </w:pPr>
      <w:r w:rsidRPr="00E604DA">
        <w:rPr>
          <w:sz w:val="22"/>
          <w:szCs w:val="22"/>
        </w:rPr>
        <w:t xml:space="preserve">This facility will </w:t>
      </w:r>
      <w:r w:rsidR="006A5601" w:rsidRPr="00E604DA">
        <w:rPr>
          <w:sz w:val="22"/>
          <w:szCs w:val="22"/>
        </w:rPr>
        <w:t xml:space="preserve">implement heightened surveillance activities for </w:t>
      </w:r>
      <w:r w:rsidR="007966A1" w:rsidRPr="00E604DA">
        <w:rPr>
          <w:sz w:val="22"/>
          <w:szCs w:val="22"/>
        </w:rPr>
        <w:t>communicable</w:t>
      </w:r>
      <w:r w:rsidR="006A5601" w:rsidRPr="00E604DA">
        <w:rPr>
          <w:sz w:val="22"/>
          <w:szCs w:val="22"/>
        </w:rPr>
        <w:t xml:space="preserve"> </w:t>
      </w:r>
      <w:r w:rsidR="00CE1192" w:rsidRPr="00E604DA">
        <w:rPr>
          <w:sz w:val="22"/>
          <w:szCs w:val="22"/>
        </w:rPr>
        <w:t>disease</w:t>
      </w:r>
      <w:r w:rsidR="006A5601" w:rsidRPr="00E604DA">
        <w:rPr>
          <w:sz w:val="22"/>
          <w:szCs w:val="22"/>
        </w:rPr>
        <w:t xml:space="preserve"> during periods of transmission in the community</w:t>
      </w:r>
      <w:r w:rsidR="00B709F2" w:rsidRPr="00E604DA">
        <w:rPr>
          <w:sz w:val="22"/>
          <w:szCs w:val="22"/>
        </w:rPr>
        <w:t>, an outbreak in the facility,</w:t>
      </w:r>
      <w:r w:rsidR="006A5601" w:rsidRPr="00E604DA">
        <w:rPr>
          <w:sz w:val="22"/>
          <w:szCs w:val="22"/>
        </w:rPr>
        <w:t xml:space="preserve"> and/or during a declared public health emergency for the illness.</w:t>
      </w:r>
      <w:r w:rsidR="00B709F2" w:rsidRPr="00E604DA">
        <w:rPr>
          <w:sz w:val="22"/>
          <w:szCs w:val="22"/>
        </w:rPr>
        <w:t xml:space="preserve">  </w:t>
      </w:r>
      <w:r w:rsidR="00820516" w:rsidRPr="00E604DA">
        <w:rPr>
          <w:sz w:val="22"/>
          <w:szCs w:val="22"/>
        </w:rPr>
        <w:t xml:space="preserve">The facility may </w:t>
      </w:r>
      <w:r w:rsidR="00820516" w:rsidRPr="00E604DA">
        <w:rPr>
          <w:iCs/>
          <w:sz w:val="22"/>
          <w:szCs w:val="22"/>
        </w:rPr>
        <w:t xml:space="preserve">modify visitation practices when there are infectious outbreaks or pandemics to align with current CMS guidance and CDC </w:t>
      </w:r>
      <w:r w:rsidR="003E4E3E" w:rsidRPr="00E604DA">
        <w:rPr>
          <w:iCs/>
          <w:sz w:val="22"/>
          <w:szCs w:val="22"/>
        </w:rPr>
        <w:t xml:space="preserve">guidelines </w:t>
      </w:r>
      <w:r w:rsidR="003E4E3E" w:rsidRPr="00E604DA">
        <w:rPr>
          <w:sz w:val="22"/>
          <w:szCs w:val="22"/>
        </w:rPr>
        <w:t>(</w:t>
      </w:r>
      <w:r w:rsidR="003E4E3E" w:rsidRPr="00E604DA">
        <w:rPr>
          <w:i/>
          <w:sz w:val="22"/>
          <w:szCs w:val="22"/>
        </w:rPr>
        <w:t>Refer to COVID-19 Visitation Policy as indicated</w:t>
      </w:r>
      <w:r w:rsidR="003E4E3E" w:rsidRPr="00E604DA">
        <w:rPr>
          <w:sz w:val="22"/>
          <w:szCs w:val="22"/>
        </w:rPr>
        <w:t>).</w:t>
      </w:r>
    </w:p>
    <w:p w14:paraId="73E9254E" w14:textId="5FBC81BE" w:rsidR="007D241B" w:rsidRPr="00E604DA" w:rsidRDefault="003E4E3E" w:rsidP="00E604DA">
      <w:pPr>
        <w:spacing w:before="240" w:after="120"/>
        <w:ind w:right="54"/>
        <w:rPr>
          <w:b/>
          <w:sz w:val="22"/>
          <w:szCs w:val="22"/>
        </w:rPr>
      </w:pPr>
      <w:r w:rsidRPr="00E604DA">
        <w:rPr>
          <w:b/>
          <w:sz w:val="22"/>
          <w:szCs w:val="22"/>
        </w:rPr>
        <w:t xml:space="preserve"> </w:t>
      </w:r>
      <w:r w:rsidR="007D241B" w:rsidRPr="00E604DA">
        <w:rPr>
          <w:b/>
          <w:sz w:val="22"/>
          <w:szCs w:val="22"/>
        </w:rPr>
        <w:t>Definition</w:t>
      </w:r>
      <w:r w:rsidR="00181FBA" w:rsidRPr="00E604DA">
        <w:rPr>
          <w:b/>
          <w:sz w:val="22"/>
          <w:szCs w:val="22"/>
        </w:rPr>
        <w:t>s</w:t>
      </w:r>
      <w:r w:rsidR="007D241B" w:rsidRPr="00E604DA">
        <w:rPr>
          <w:b/>
          <w:sz w:val="22"/>
          <w:szCs w:val="22"/>
        </w:rPr>
        <w:t>:</w:t>
      </w:r>
    </w:p>
    <w:p w14:paraId="429505D8" w14:textId="676DD147" w:rsidR="00D53E71" w:rsidRPr="00E604DA" w:rsidRDefault="00820516" w:rsidP="00E604DA">
      <w:pPr>
        <w:spacing w:before="120" w:after="120"/>
        <w:ind w:right="54"/>
        <w:rPr>
          <w:sz w:val="22"/>
          <w:szCs w:val="22"/>
        </w:rPr>
      </w:pPr>
      <w:r w:rsidRPr="00E604DA">
        <w:rPr>
          <w:b/>
          <w:bCs/>
          <w:color w:val="000000"/>
          <w:sz w:val="22"/>
          <w:szCs w:val="22"/>
        </w:rPr>
        <w:t xml:space="preserve">“Reasonable clinical and safety restrictions” </w:t>
      </w:r>
      <w:r w:rsidRPr="00E604DA">
        <w:rPr>
          <w:color w:val="000000"/>
          <w:sz w:val="22"/>
          <w:szCs w:val="22"/>
        </w:rPr>
        <w:t>include a facility’s policies, procedures or practices that protect the health and security of all residents and staff.</w:t>
      </w:r>
    </w:p>
    <w:p w14:paraId="6A0E19F1" w14:textId="77777777" w:rsidR="00503AF5" w:rsidRPr="00E604DA" w:rsidRDefault="00503AF5" w:rsidP="00E604DA">
      <w:pPr>
        <w:spacing w:before="240" w:after="120"/>
        <w:ind w:right="54"/>
        <w:rPr>
          <w:b/>
          <w:sz w:val="22"/>
          <w:szCs w:val="22"/>
        </w:rPr>
      </w:pPr>
      <w:r w:rsidRPr="00E604DA">
        <w:rPr>
          <w:b/>
          <w:sz w:val="22"/>
          <w:szCs w:val="22"/>
        </w:rPr>
        <w:t>Policy Explanation and Compliance Guidelines:</w:t>
      </w:r>
    </w:p>
    <w:p w14:paraId="45276DBE" w14:textId="77777777" w:rsidR="002A0D90" w:rsidRPr="00E604DA" w:rsidRDefault="00C62EE3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color w:val="000000"/>
          <w:sz w:val="22"/>
          <w:szCs w:val="22"/>
        </w:rPr>
      </w:pPr>
      <w:r w:rsidRPr="00E604DA">
        <w:rPr>
          <w:bCs/>
          <w:color w:val="000000"/>
          <w:sz w:val="22"/>
          <w:szCs w:val="22"/>
        </w:rPr>
        <w:t xml:space="preserve">The Infection Preventionist will </w:t>
      </w:r>
      <w:r w:rsidR="00161875" w:rsidRPr="00E604DA">
        <w:rPr>
          <w:bCs/>
          <w:color w:val="000000"/>
          <w:sz w:val="22"/>
          <w:szCs w:val="22"/>
        </w:rPr>
        <w:t xml:space="preserve">monitor the status of </w:t>
      </w:r>
      <w:r w:rsidR="00B664A7" w:rsidRPr="00E604DA">
        <w:rPr>
          <w:bCs/>
          <w:color w:val="000000"/>
          <w:sz w:val="22"/>
          <w:szCs w:val="22"/>
        </w:rPr>
        <w:t>communicable disease</w:t>
      </w:r>
      <w:r w:rsidR="00B709F2" w:rsidRPr="00E604DA">
        <w:rPr>
          <w:bCs/>
          <w:color w:val="000000"/>
          <w:sz w:val="22"/>
          <w:szCs w:val="22"/>
        </w:rPr>
        <w:t xml:space="preserve"> in the community, maintain communication with local and state health departments, and will keep facility leadership informed of the need for heightened surveillance activities.</w:t>
      </w:r>
      <w:r w:rsidR="007E29BD" w:rsidRPr="00E604DA">
        <w:rPr>
          <w:bCs/>
          <w:color w:val="000000"/>
          <w:sz w:val="22"/>
          <w:szCs w:val="22"/>
        </w:rPr>
        <w:t xml:space="preserve">  </w:t>
      </w:r>
      <w:r w:rsidR="007E29BD" w:rsidRPr="00E604DA">
        <w:rPr>
          <w:bCs/>
          <w:i/>
          <w:color w:val="000000"/>
          <w:sz w:val="22"/>
          <w:szCs w:val="22"/>
        </w:rPr>
        <w:t xml:space="preserve">(Refer to </w:t>
      </w:r>
      <w:r w:rsidR="009C6C77" w:rsidRPr="00E604DA">
        <w:rPr>
          <w:bCs/>
          <w:i/>
          <w:color w:val="000000"/>
          <w:sz w:val="22"/>
          <w:szCs w:val="22"/>
        </w:rPr>
        <w:t>S</w:t>
      </w:r>
      <w:r w:rsidR="007E29BD" w:rsidRPr="00E604DA">
        <w:rPr>
          <w:bCs/>
          <w:i/>
          <w:color w:val="000000"/>
          <w:sz w:val="22"/>
          <w:szCs w:val="22"/>
        </w:rPr>
        <w:t>urveillance policies.)</w:t>
      </w:r>
    </w:p>
    <w:p w14:paraId="60D55CAF" w14:textId="08551CB8" w:rsidR="00B01A80" w:rsidRPr="00E604DA" w:rsidRDefault="002A0D90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sz w:val="22"/>
          <w:szCs w:val="22"/>
        </w:rPr>
      </w:pPr>
      <w:r w:rsidRPr="00E604DA">
        <w:rPr>
          <w:bCs/>
          <w:sz w:val="22"/>
          <w:szCs w:val="22"/>
        </w:rPr>
        <w:t xml:space="preserve">The facility will stay in contact with the </w:t>
      </w:r>
      <w:r w:rsidRPr="00E604DA">
        <w:rPr>
          <w:iCs/>
          <w:sz w:val="22"/>
          <w:szCs w:val="22"/>
        </w:rPr>
        <w:t xml:space="preserve">local health authorities for guidance or direction on how to structure visitation to reduce the risk of communicable disease transmission during an </w:t>
      </w:r>
      <w:r w:rsidRPr="00E604DA">
        <w:rPr>
          <w:sz w:val="22"/>
          <w:szCs w:val="22"/>
        </w:rPr>
        <w:t>outbreak</w:t>
      </w:r>
      <w:r w:rsidR="00DA4A84" w:rsidRPr="00E604DA">
        <w:rPr>
          <w:sz w:val="22"/>
          <w:szCs w:val="22"/>
        </w:rPr>
        <w:t>.</w:t>
      </w:r>
    </w:p>
    <w:p w14:paraId="675EF908" w14:textId="35F38D99" w:rsidR="00B01A80" w:rsidRPr="00E604DA" w:rsidRDefault="001A534D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sz w:val="22"/>
          <w:szCs w:val="22"/>
        </w:rPr>
      </w:pPr>
      <w:r w:rsidRPr="00E604DA">
        <w:rPr>
          <w:sz w:val="22"/>
          <w:szCs w:val="22"/>
        </w:rPr>
        <w:t>The f</w:t>
      </w:r>
      <w:r w:rsidR="00B01A80" w:rsidRPr="00E604DA">
        <w:rPr>
          <w:sz w:val="22"/>
          <w:szCs w:val="22"/>
        </w:rPr>
        <w:t xml:space="preserve">acility will post </w:t>
      </w:r>
      <w:r w:rsidR="00B01A80" w:rsidRPr="00E604DA">
        <w:rPr>
          <w:iCs/>
          <w:sz w:val="22"/>
          <w:szCs w:val="22"/>
        </w:rPr>
        <w:t>adequate signage with instructions for infection prevention, i.e. hand hygiene, cough etiquette, etc</w:t>
      </w:r>
      <w:r w:rsidR="00B01A80" w:rsidRPr="00E604DA">
        <w:rPr>
          <w:i/>
          <w:iCs/>
          <w:color w:val="FF0000"/>
          <w:sz w:val="22"/>
          <w:szCs w:val="22"/>
        </w:rPr>
        <w:t xml:space="preserve">. </w:t>
      </w:r>
    </w:p>
    <w:p w14:paraId="2F600707" w14:textId="46AA1337" w:rsidR="00B01A80" w:rsidRPr="00E604DA" w:rsidRDefault="001A534D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sz w:val="22"/>
          <w:szCs w:val="22"/>
        </w:rPr>
      </w:pPr>
      <w:r w:rsidRPr="00E604DA">
        <w:rPr>
          <w:iCs/>
          <w:sz w:val="22"/>
          <w:szCs w:val="22"/>
        </w:rPr>
        <w:t>The f</w:t>
      </w:r>
      <w:r w:rsidR="00B01A80" w:rsidRPr="00E604DA">
        <w:rPr>
          <w:iCs/>
          <w:sz w:val="22"/>
          <w:szCs w:val="22"/>
        </w:rPr>
        <w:t>acility will ensure all visitors have access to hand hygiene supplies</w:t>
      </w:r>
      <w:r w:rsidR="00B01A80" w:rsidRPr="00E604DA">
        <w:rPr>
          <w:iCs/>
          <w:color w:val="FF0000"/>
          <w:sz w:val="22"/>
          <w:szCs w:val="22"/>
        </w:rPr>
        <w:t>.</w:t>
      </w:r>
    </w:p>
    <w:p w14:paraId="6FECDB23" w14:textId="77777777" w:rsidR="00DF0672" w:rsidRPr="00DF0672" w:rsidRDefault="00820516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color w:val="000000"/>
          <w:sz w:val="22"/>
          <w:szCs w:val="22"/>
        </w:rPr>
      </w:pPr>
      <w:r w:rsidRPr="00E604DA">
        <w:rPr>
          <w:sz w:val="22"/>
          <w:szCs w:val="22"/>
        </w:rPr>
        <w:t xml:space="preserve">Restrictions may be placed to prevent community-associated infection or communicable disease transmission to </w:t>
      </w:r>
      <w:r w:rsidRPr="00E604DA">
        <w:rPr>
          <w:iCs/>
          <w:sz w:val="22"/>
          <w:szCs w:val="22"/>
        </w:rPr>
        <w:t xml:space="preserve">one or more </w:t>
      </w:r>
      <w:r w:rsidRPr="00E604DA">
        <w:rPr>
          <w:sz w:val="22"/>
          <w:szCs w:val="22"/>
        </w:rPr>
        <w:t>residen</w:t>
      </w:r>
      <w:r w:rsidRPr="00E604DA">
        <w:rPr>
          <w:iCs/>
          <w:sz w:val="22"/>
          <w:szCs w:val="22"/>
        </w:rPr>
        <w:t>ts</w:t>
      </w:r>
      <w:r w:rsidRPr="00E604DA">
        <w:rPr>
          <w:sz w:val="22"/>
          <w:szCs w:val="22"/>
        </w:rPr>
        <w:t>.</w:t>
      </w:r>
      <w:r w:rsidR="00AD6303">
        <w:rPr>
          <w:sz w:val="22"/>
          <w:szCs w:val="22"/>
        </w:rPr>
        <w:t xml:space="preserve"> </w:t>
      </w:r>
      <w:r w:rsidRPr="00E604DA">
        <w:rPr>
          <w:sz w:val="22"/>
          <w:szCs w:val="22"/>
        </w:rPr>
        <w:t xml:space="preserve"> A resident’s risk factors for infection (e.g., immunocompromised condition) or current health state (e.g., end-of-life care) should be consi</w:t>
      </w:r>
      <w:r w:rsidR="00700FCE" w:rsidRPr="00E604DA">
        <w:rPr>
          <w:sz w:val="22"/>
          <w:szCs w:val="22"/>
        </w:rPr>
        <w:t>dered when restricting visitors.</w:t>
      </w:r>
    </w:p>
    <w:p w14:paraId="485291A3" w14:textId="77777777" w:rsidR="00DF0672" w:rsidRPr="00DF0672" w:rsidRDefault="00DF0672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DF0672">
        <w:rPr>
          <w:sz w:val="22"/>
          <w:szCs w:val="22"/>
        </w:rPr>
        <w:t>The visitation policies and procedures required by this section must allow in-person visitation in all of the following circumstances, unless the resident, client, or patient objects:</w:t>
      </w:r>
    </w:p>
    <w:p w14:paraId="7BEAD2FF" w14:textId="77777777" w:rsidR="00DF0672" w:rsidRDefault="00DF0672" w:rsidP="00DF0672">
      <w:pPr>
        <w:spacing w:before="120" w:after="120"/>
        <w:ind w:left="360" w:right="54"/>
        <w:rPr>
          <w:sz w:val="22"/>
          <w:szCs w:val="22"/>
        </w:rPr>
      </w:pPr>
      <w:r w:rsidRPr="00DF0672">
        <w:rPr>
          <w:b/>
          <w:bCs/>
          <w:sz w:val="22"/>
          <w:szCs w:val="22"/>
        </w:rPr>
        <w:t>1.</w:t>
      </w:r>
      <w:r w:rsidRPr="00DF0672">
        <w:rPr>
          <w:sz w:val="22"/>
          <w:szCs w:val="22"/>
        </w:rPr>
        <w:t> End-of-life situations.</w:t>
      </w:r>
    </w:p>
    <w:p w14:paraId="6EFAB56B" w14:textId="77777777" w:rsidR="00DF0672" w:rsidRDefault="00DF0672" w:rsidP="00DF0672">
      <w:pPr>
        <w:spacing w:before="120" w:after="120"/>
        <w:ind w:left="360" w:right="54"/>
        <w:rPr>
          <w:sz w:val="22"/>
          <w:szCs w:val="22"/>
        </w:rPr>
      </w:pPr>
      <w:r w:rsidRPr="00DF0672">
        <w:rPr>
          <w:b/>
          <w:bCs/>
          <w:sz w:val="22"/>
          <w:szCs w:val="22"/>
        </w:rPr>
        <w:t>2.</w:t>
      </w:r>
      <w:r w:rsidRPr="00DF0672">
        <w:rPr>
          <w:sz w:val="22"/>
          <w:szCs w:val="22"/>
        </w:rPr>
        <w:t> A resident, client, or patient who was living with family before being admitted to the provider's care is struggling with the change in environment and lack of in-person family support.</w:t>
      </w:r>
    </w:p>
    <w:p w14:paraId="04D081AD" w14:textId="77777777" w:rsidR="00DF0672" w:rsidRDefault="00DF0672" w:rsidP="00DF0672">
      <w:pPr>
        <w:spacing w:before="120" w:after="120"/>
        <w:ind w:left="360" w:right="54"/>
        <w:rPr>
          <w:sz w:val="22"/>
          <w:szCs w:val="22"/>
        </w:rPr>
      </w:pPr>
      <w:r w:rsidRPr="00DF0672">
        <w:rPr>
          <w:b/>
          <w:bCs/>
          <w:sz w:val="22"/>
          <w:szCs w:val="22"/>
        </w:rPr>
        <w:t>3.</w:t>
      </w:r>
      <w:r w:rsidRPr="00DF0672">
        <w:rPr>
          <w:sz w:val="22"/>
          <w:szCs w:val="22"/>
        </w:rPr>
        <w:t> The resident, client, or patient is making one or more major medical decisions.</w:t>
      </w:r>
    </w:p>
    <w:p w14:paraId="2B0CFCBB" w14:textId="77777777" w:rsidR="00DF0672" w:rsidRDefault="00DF0672" w:rsidP="00DF0672">
      <w:pPr>
        <w:spacing w:before="120" w:after="120"/>
        <w:ind w:left="360" w:right="54"/>
        <w:rPr>
          <w:sz w:val="22"/>
          <w:szCs w:val="22"/>
        </w:rPr>
      </w:pPr>
      <w:r w:rsidRPr="00DF0672">
        <w:rPr>
          <w:b/>
          <w:bCs/>
          <w:sz w:val="22"/>
          <w:szCs w:val="22"/>
        </w:rPr>
        <w:t>4.</w:t>
      </w:r>
      <w:r w:rsidRPr="00DF0672">
        <w:rPr>
          <w:sz w:val="22"/>
          <w:szCs w:val="22"/>
        </w:rPr>
        <w:t> A resident, client, or patient is experiencing emotional distress or grieving the loss of a friend or family member who recently died.</w:t>
      </w:r>
    </w:p>
    <w:p w14:paraId="6D36AC52" w14:textId="77777777" w:rsidR="00DF0672" w:rsidRDefault="00DF0672" w:rsidP="00DF0672">
      <w:pPr>
        <w:spacing w:before="120" w:after="120"/>
        <w:ind w:left="360" w:right="54"/>
        <w:rPr>
          <w:sz w:val="22"/>
          <w:szCs w:val="22"/>
        </w:rPr>
      </w:pPr>
      <w:r w:rsidRPr="00DF0672">
        <w:rPr>
          <w:b/>
          <w:bCs/>
          <w:sz w:val="22"/>
          <w:szCs w:val="22"/>
        </w:rPr>
        <w:t>5.</w:t>
      </w:r>
      <w:r w:rsidRPr="00DF0672">
        <w:rPr>
          <w:sz w:val="22"/>
          <w:szCs w:val="22"/>
        </w:rPr>
        <w:t> A resident, client, or patient needs cueing or encouragement to eat or drink which was previously provided by a family member or caregiver.</w:t>
      </w:r>
    </w:p>
    <w:p w14:paraId="5D256E26" w14:textId="5FB5EBAB" w:rsidR="00443BC7" w:rsidRPr="00E604DA" w:rsidRDefault="00DF0672" w:rsidP="00DF0672">
      <w:pPr>
        <w:spacing w:before="120" w:after="120"/>
        <w:ind w:left="360" w:right="54"/>
        <w:rPr>
          <w:color w:val="000000"/>
          <w:sz w:val="22"/>
          <w:szCs w:val="22"/>
        </w:rPr>
      </w:pPr>
      <w:r w:rsidRPr="00DF0672">
        <w:rPr>
          <w:b/>
          <w:bCs/>
          <w:sz w:val="22"/>
          <w:szCs w:val="22"/>
        </w:rPr>
        <w:t>6.</w:t>
      </w:r>
      <w:r w:rsidRPr="00DF0672">
        <w:rPr>
          <w:sz w:val="22"/>
          <w:szCs w:val="22"/>
        </w:rPr>
        <w:t> A resident, client, or patient who used to talk and interact with others is seldom speaking.</w:t>
      </w:r>
    </w:p>
    <w:p w14:paraId="12AB6702" w14:textId="47032A49" w:rsidR="00443BC7" w:rsidRPr="00E604DA" w:rsidRDefault="00443BC7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sz w:val="22"/>
          <w:szCs w:val="22"/>
        </w:rPr>
      </w:pPr>
      <w:r w:rsidRPr="00E604DA">
        <w:rPr>
          <w:sz w:val="22"/>
          <w:szCs w:val="22"/>
        </w:rPr>
        <w:t>Resident’s family members are not subject to visiting hour</w:t>
      </w:r>
      <w:r w:rsidR="004F78AC">
        <w:rPr>
          <w:sz w:val="22"/>
          <w:szCs w:val="22"/>
        </w:rPr>
        <w:t xml:space="preserve">s or length of visit </w:t>
      </w:r>
      <w:r w:rsidRPr="00E604DA">
        <w:rPr>
          <w:sz w:val="22"/>
          <w:szCs w:val="22"/>
        </w:rPr>
        <w:t xml:space="preserve">limitations or other restrictions </w:t>
      </w:r>
      <w:r w:rsidRPr="00E604DA">
        <w:rPr>
          <w:b/>
          <w:bCs/>
          <w:sz w:val="22"/>
          <w:szCs w:val="22"/>
        </w:rPr>
        <w:t>not imposed by the resident</w:t>
      </w:r>
      <w:r w:rsidRPr="00E604DA">
        <w:rPr>
          <w:iCs/>
          <w:sz w:val="22"/>
          <w:szCs w:val="22"/>
        </w:rPr>
        <w:t>, with the exception of reasonable clinical and safety restrictions, placed by the facility based on recommendations of CMS, CDC, or the local health department</w:t>
      </w:r>
      <w:r w:rsidR="00831C89" w:rsidRPr="00E604DA">
        <w:rPr>
          <w:sz w:val="22"/>
          <w:szCs w:val="22"/>
        </w:rPr>
        <w:t>.</w:t>
      </w:r>
    </w:p>
    <w:p w14:paraId="5716F65F" w14:textId="57C98678" w:rsidR="00820516" w:rsidRPr="00E604DA" w:rsidRDefault="00820516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sz w:val="22"/>
          <w:szCs w:val="22"/>
        </w:rPr>
      </w:pPr>
      <w:r w:rsidRPr="00E604DA">
        <w:rPr>
          <w:sz w:val="22"/>
          <w:szCs w:val="22"/>
        </w:rPr>
        <w:t xml:space="preserve">In general, visitors with signs and symptoms of a transmissible infection (e.g., a visitor is febrile and exhibiting signs and symptoms of an influenza-like illness) should defer visitation until </w:t>
      </w:r>
      <w:r w:rsidR="0038524F" w:rsidRPr="00E604DA">
        <w:rPr>
          <w:sz w:val="22"/>
          <w:szCs w:val="22"/>
        </w:rPr>
        <w:t>they are</w:t>
      </w:r>
      <w:r w:rsidRPr="00E604DA">
        <w:rPr>
          <w:sz w:val="22"/>
          <w:szCs w:val="22"/>
        </w:rPr>
        <w:t xml:space="preserve"> no longer potentially infectious (e.g., 24 hours after resolution </w:t>
      </w:r>
      <w:r w:rsidRPr="00E604DA">
        <w:rPr>
          <w:iCs/>
          <w:sz w:val="22"/>
          <w:szCs w:val="22"/>
        </w:rPr>
        <w:t xml:space="preserve">outbreak </w:t>
      </w:r>
      <w:r w:rsidRPr="00E604DA">
        <w:rPr>
          <w:sz w:val="22"/>
          <w:szCs w:val="22"/>
        </w:rPr>
        <w:t xml:space="preserve">of fever without antipyretic medication), </w:t>
      </w:r>
      <w:r w:rsidRPr="00E604DA">
        <w:rPr>
          <w:iCs/>
          <w:sz w:val="22"/>
          <w:szCs w:val="22"/>
        </w:rPr>
        <w:t xml:space="preserve">or according to CDC guidelines, and/or local health department recommendations. </w:t>
      </w:r>
    </w:p>
    <w:p w14:paraId="7F0C5F37" w14:textId="399E88C9" w:rsidR="00D52227" w:rsidRPr="00E604DA" w:rsidRDefault="00E8631D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color w:val="000000"/>
          <w:sz w:val="22"/>
          <w:szCs w:val="22"/>
        </w:rPr>
      </w:pPr>
      <w:r w:rsidRPr="00E604DA">
        <w:rPr>
          <w:color w:val="000000"/>
          <w:sz w:val="22"/>
          <w:szCs w:val="22"/>
        </w:rPr>
        <w:lastRenderedPageBreak/>
        <w:t>The facility will offer</w:t>
      </w:r>
      <w:r w:rsidR="00D52227" w:rsidRPr="00E604DA">
        <w:rPr>
          <w:color w:val="000000"/>
          <w:sz w:val="22"/>
          <w:szCs w:val="22"/>
        </w:rPr>
        <w:t xml:space="preserve"> alternatives to </w:t>
      </w:r>
      <w:r w:rsidR="002A0D90" w:rsidRPr="00E604DA">
        <w:rPr>
          <w:color w:val="000000"/>
          <w:sz w:val="22"/>
          <w:szCs w:val="22"/>
        </w:rPr>
        <w:t xml:space="preserve">traditional </w:t>
      </w:r>
      <w:r w:rsidR="00D52227" w:rsidRPr="00E604DA">
        <w:rPr>
          <w:color w:val="000000"/>
          <w:sz w:val="22"/>
          <w:szCs w:val="22"/>
        </w:rPr>
        <w:t xml:space="preserve">visitation, such as </w:t>
      </w:r>
      <w:r w:rsidR="00674B1B" w:rsidRPr="00E604DA">
        <w:rPr>
          <w:color w:val="000000"/>
          <w:sz w:val="22"/>
          <w:szCs w:val="22"/>
        </w:rPr>
        <w:t>outdoor visits</w:t>
      </w:r>
      <w:r w:rsidR="00146636" w:rsidRPr="00E604DA">
        <w:rPr>
          <w:color w:val="000000"/>
          <w:sz w:val="22"/>
          <w:szCs w:val="22"/>
        </w:rPr>
        <w:t>, indoor designated visitation areas, and/or</w:t>
      </w:r>
      <w:r w:rsidR="00674B1B" w:rsidRPr="00E604DA">
        <w:rPr>
          <w:color w:val="000000"/>
          <w:sz w:val="22"/>
          <w:szCs w:val="22"/>
        </w:rPr>
        <w:t xml:space="preserve"> </w:t>
      </w:r>
      <w:r w:rsidR="00D52227" w:rsidRPr="00E604DA">
        <w:rPr>
          <w:color w:val="000000"/>
          <w:sz w:val="22"/>
          <w:szCs w:val="22"/>
        </w:rPr>
        <w:t>virtual communications (pho</w:t>
      </w:r>
      <w:r w:rsidR="00146636" w:rsidRPr="00E604DA">
        <w:rPr>
          <w:color w:val="000000"/>
          <w:sz w:val="22"/>
          <w:szCs w:val="22"/>
        </w:rPr>
        <w:t xml:space="preserve">ne, video-communication). </w:t>
      </w:r>
      <w:r w:rsidR="00E604DA">
        <w:rPr>
          <w:color w:val="000000"/>
          <w:sz w:val="22"/>
          <w:szCs w:val="22"/>
        </w:rPr>
        <w:t xml:space="preserve"> </w:t>
      </w:r>
      <w:r w:rsidRPr="00E604DA">
        <w:rPr>
          <w:color w:val="000000"/>
          <w:sz w:val="22"/>
          <w:szCs w:val="22"/>
        </w:rPr>
        <w:t>Staff will be</w:t>
      </w:r>
      <w:r w:rsidR="00D52227" w:rsidRPr="00E604DA">
        <w:rPr>
          <w:color w:val="000000"/>
          <w:sz w:val="22"/>
          <w:szCs w:val="22"/>
        </w:rPr>
        <w:t xml:space="preserve"> alert to psychosocial needs</w:t>
      </w:r>
      <w:r w:rsidR="002A0D90" w:rsidRPr="00E604DA">
        <w:rPr>
          <w:color w:val="000000"/>
          <w:sz w:val="22"/>
          <w:szCs w:val="22"/>
        </w:rPr>
        <w:t xml:space="preserve">, and take actions that would allow visitation to occur </w:t>
      </w:r>
      <w:r w:rsidRPr="00E604DA">
        <w:rPr>
          <w:color w:val="000000"/>
          <w:sz w:val="22"/>
          <w:szCs w:val="22"/>
        </w:rPr>
        <w:t>safely</w:t>
      </w:r>
      <w:r w:rsidR="002A0D90" w:rsidRPr="00E604DA">
        <w:rPr>
          <w:color w:val="000000"/>
          <w:sz w:val="22"/>
          <w:szCs w:val="22"/>
        </w:rPr>
        <w:t xml:space="preserve"> in spite of the presence of contagious infection</w:t>
      </w:r>
      <w:r w:rsidR="00D52227" w:rsidRPr="00E604DA">
        <w:rPr>
          <w:color w:val="000000"/>
          <w:sz w:val="22"/>
          <w:szCs w:val="22"/>
        </w:rPr>
        <w:t>.</w:t>
      </w:r>
    </w:p>
    <w:p w14:paraId="7265D361" w14:textId="5CA0E13D" w:rsidR="00674B1B" w:rsidRPr="00E604DA" w:rsidRDefault="00B664A7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54"/>
        <w:rPr>
          <w:color w:val="000000"/>
          <w:sz w:val="22"/>
          <w:szCs w:val="22"/>
        </w:rPr>
      </w:pPr>
      <w:r w:rsidRPr="00E604DA">
        <w:rPr>
          <w:iCs/>
          <w:sz w:val="22"/>
          <w:szCs w:val="22"/>
        </w:rPr>
        <w:t xml:space="preserve">During a communicable </w:t>
      </w:r>
      <w:r w:rsidR="00674B1B" w:rsidRPr="00E604DA">
        <w:rPr>
          <w:iCs/>
          <w:sz w:val="22"/>
          <w:szCs w:val="22"/>
        </w:rPr>
        <w:t xml:space="preserve">disease outbreak, while not recommended, residents who are on transmission-based precautions (TBP) can still receive visitors. </w:t>
      </w:r>
      <w:r w:rsidR="00AD6303">
        <w:rPr>
          <w:iCs/>
          <w:sz w:val="22"/>
          <w:szCs w:val="22"/>
        </w:rPr>
        <w:t xml:space="preserve"> </w:t>
      </w:r>
      <w:r w:rsidR="00674B1B" w:rsidRPr="00E604DA">
        <w:rPr>
          <w:iCs/>
          <w:sz w:val="22"/>
          <w:szCs w:val="22"/>
        </w:rPr>
        <w:t xml:space="preserve">In these cases, before visiting residents who are on TBP, visitors </w:t>
      </w:r>
      <w:r w:rsidR="00EE6DAA" w:rsidRPr="00E604DA">
        <w:rPr>
          <w:iCs/>
          <w:sz w:val="22"/>
          <w:szCs w:val="22"/>
        </w:rPr>
        <w:t xml:space="preserve">will </w:t>
      </w:r>
      <w:r w:rsidR="00674B1B" w:rsidRPr="00E604DA">
        <w:rPr>
          <w:iCs/>
          <w:sz w:val="22"/>
          <w:szCs w:val="22"/>
        </w:rPr>
        <w:t xml:space="preserve">be made aware of the potential risk of visiting and precautions necessary in order to visit the resident. </w:t>
      </w:r>
      <w:r w:rsidR="00E604DA">
        <w:rPr>
          <w:iCs/>
          <w:sz w:val="22"/>
          <w:szCs w:val="22"/>
        </w:rPr>
        <w:t xml:space="preserve"> </w:t>
      </w:r>
      <w:r w:rsidR="00674B1B" w:rsidRPr="00E604DA">
        <w:rPr>
          <w:iCs/>
          <w:sz w:val="22"/>
          <w:szCs w:val="22"/>
        </w:rPr>
        <w:t xml:space="preserve">Visitors </w:t>
      </w:r>
      <w:r w:rsidR="00EE6DAA" w:rsidRPr="00E604DA">
        <w:rPr>
          <w:iCs/>
          <w:sz w:val="22"/>
          <w:szCs w:val="22"/>
        </w:rPr>
        <w:t>will</w:t>
      </w:r>
      <w:r w:rsidR="00674B1B" w:rsidRPr="00E604DA">
        <w:rPr>
          <w:iCs/>
          <w:sz w:val="22"/>
          <w:szCs w:val="22"/>
        </w:rPr>
        <w:t xml:space="preserve"> adhere to principles of infection prevention</w:t>
      </w:r>
      <w:r w:rsidR="00674B1B" w:rsidRPr="00E604DA">
        <w:rPr>
          <w:i/>
          <w:iCs/>
          <w:color w:val="FF0000"/>
          <w:sz w:val="22"/>
          <w:szCs w:val="22"/>
        </w:rPr>
        <w:t>.</w:t>
      </w:r>
    </w:p>
    <w:p w14:paraId="18ADB14D" w14:textId="2313A935" w:rsidR="00D52227" w:rsidRPr="00E604DA" w:rsidRDefault="00B664A7" w:rsidP="00E604DA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/>
        <w:ind w:left="360" w:right="-306"/>
        <w:rPr>
          <w:color w:val="000000"/>
          <w:sz w:val="22"/>
          <w:szCs w:val="22"/>
        </w:rPr>
      </w:pPr>
      <w:r w:rsidRPr="00E604DA">
        <w:rPr>
          <w:color w:val="000000"/>
          <w:sz w:val="22"/>
          <w:szCs w:val="22"/>
        </w:rPr>
        <w:t>Facility will keep</w:t>
      </w:r>
      <w:r w:rsidR="00D52227" w:rsidRPr="00E604DA">
        <w:rPr>
          <w:color w:val="000000"/>
          <w:sz w:val="22"/>
          <w:szCs w:val="22"/>
        </w:rPr>
        <w:t xml:space="preserve"> families informed of visitation policies through listserv communication, designated primary contact for inbound calls, or regular outbound calls.  Implement emergency communication procedures as needed.</w:t>
      </w:r>
    </w:p>
    <w:p w14:paraId="68CBC1BF" w14:textId="01026698" w:rsidR="00B538DA" w:rsidRPr="000740CB" w:rsidRDefault="00B538DA" w:rsidP="00E604DA">
      <w:pPr>
        <w:tabs>
          <w:tab w:val="left" w:pos="1080"/>
        </w:tabs>
        <w:spacing w:before="240" w:after="60"/>
        <w:ind w:right="58"/>
        <w:rPr>
          <w:b/>
          <w:color w:val="000000"/>
          <w:sz w:val="20"/>
          <w:szCs w:val="20"/>
        </w:rPr>
      </w:pPr>
      <w:r w:rsidRPr="000740CB">
        <w:rPr>
          <w:b/>
          <w:color w:val="000000"/>
          <w:sz w:val="20"/>
          <w:szCs w:val="20"/>
        </w:rPr>
        <w:t>Reference</w:t>
      </w:r>
      <w:r w:rsidR="00AE615A">
        <w:rPr>
          <w:b/>
          <w:color w:val="000000"/>
          <w:sz w:val="20"/>
          <w:szCs w:val="20"/>
        </w:rPr>
        <w:t>s</w:t>
      </w:r>
      <w:r w:rsidRPr="000740CB">
        <w:rPr>
          <w:b/>
          <w:color w:val="000000"/>
          <w:sz w:val="20"/>
          <w:szCs w:val="20"/>
        </w:rPr>
        <w:t>:</w:t>
      </w:r>
    </w:p>
    <w:p w14:paraId="48708830" w14:textId="634234FB" w:rsidR="00674B1B" w:rsidRPr="000740CB" w:rsidRDefault="00674B1B" w:rsidP="00E604DA">
      <w:pPr>
        <w:pStyle w:val="Bibliography"/>
        <w:spacing w:before="60"/>
        <w:ind w:right="58"/>
        <w:rPr>
          <w:color w:val="000000"/>
          <w:sz w:val="20"/>
          <w:szCs w:val="20"/>
        </w:rPr>
      </w:pPr>
      <w:r w:rsidRPr="004B7A9F">
        <w:rPr>
          <w:noProof/>
          <w:sz w:val="20"/>
          <w:szCs w:val="20"/>
        </w:rPr>
        <w:t>Centers for Medicare &amp; Medicaid Services, Department of Health and Human Services. State Operations Manual (SOM): Appendix PP Guidance to Surveyors for Long Term Care Facilities. (</w:t>
      </w:r>
      <w:r>
        <w:rPr>
          <w:noProof/>
          <w:sz w:val="20"/>
          <w:szCs w:val="20"/>
        </w:rPr>
        <w:t>October 2022</w:t>
      </w:r>
      <w:r w:rsidRPr="004B7A9F">
        <w:rPr>
          <w:noProof/>
          <w:sz w:val="20"/>
          <w:szCs w:val="20"/>
        </w:rPr>
        <w:t xml:space="preserve"> Revision</w:t>
      </w:r>
      <w:r w:rsidRPr="00FE50F7">
        <w:rPr>
          <w:noProof/>
          <w:sz w:val="20"/>
          <w:szCs w:val="20"/>
        </w:rPr>
        <w:t>)  F563 – Right to Receive/Deny Visitors. 42 C.F.R. §483.10(f).</w:t>
      </w:r>
    </w:p>
    <w:sectPr w:rsidR="00674B1B" w:rsidRPr="000740CB" w:rsidSect="000740CB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864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C3B0" w14:textId="77777777" w:rsidR="003E0322" w:rsidRDefault="003E0322">
      <w:r>
        <w:separator/>
      </w:r>
    </w:p>
  </w:endnote>
  <w:endnote w:type="continuationSeparator" w:id="0">
    <w:p w14:paraId="2A0CCE26" w14:textId="77777777" w:rsidR="003E0322" w:rsidRDefault="003E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5FE1" w14:textId="5ED41753" w:rsidR="00040F9D" w:rsidRPr="00E36E82" w:rsidRDefault="00040F9D" w:rsidP="00E36E82">
    <w:pPr>
      <w:pStyle w:val="Footer"/>
      <w:tabs>
        <w:tab w:val="clear" w:pos="4320"/>
        <w:tab w:val="clear" w:pos="8640"/>
        <w:tab w:val="right" w:pos="9350"/>
      </w:tabs>
      <w:rPr>
        <w:sz w:val="16"/>
        <w:szCs w:val="16"/>
      </w:rPr>
    </w:pPr>
    <w:r>
      <w:rPr>
        <w:rStyle w:val="PageNumber"/>
        <w:sz w:val="16"/>
        <w:szCs w:val="16"/>
      </w:rPr>
      <w:t>© June 6, 2007</w:t>
    </w:r>
    <w:r w:rsidRPr="00E36E82">
      <w:rPr>
        <w:rStyle w:val="PageNumber"/>
        <w:sz w:val="16"/>
        <w:szCs w:val="16"/>
      </w:rPr>
      <w:tab/>
    </w:r>
    <w:r w:rsidRPr="0051647F">
      <w:rPr>
        <w:rStyle w:val="PageNumber"/>
        <w:sz w:val="16"/>
        <w:szCs w:val="16"/>
      </w:rPr>
      <w:t xml:space="preserve">Page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PAGE </w:instrText>
    </w:r>
    <w:r w:rsidRPr="0051647F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51647F">
      <w:rPr>
        <w:rStyle w:val="PageNumber"/>
        <w:sz w:val="16"/>
        <w:szCs w:val="16"/>
      </w:rPr>
      <w:fldChar w:fldCharType="end"/>
    </w:r>
    <w:r w:rsidRPr="0051647F">
      <w:rPr>
        <w:rStyle w:val="PageNumber"/>
        <w:sz w:val="16"/>
        <w:szCs w:val="16"/>
      </w:rPr>
      <w:t xml:space="preserve"> of </w:t>
    </w:r>
    <w:r w:rsidRPr="0051647F">
      <w:rPr>
        <w:rStyle w:val="PageNumber"/>
        <w:sz w:val="16"/>
        <w:szCs w:val="16"/>
      </w:rPr>
      <w:fldChar w:fldCharType="begin"/>
    </w:r>
    <w:r w:rsidRPr="0051647F">
      <w:rPr>
        <w:rStyle w:val="PageNumber"/>
        <w:sz w:val="16"/>
        <w:szCs w:val="16"/>
      </w:rPr>
      <w:instrText xml:space="preserve"> NUMPAGES </w:instrText>
    </w:r>
    <w:r w:rsidRPr="0051647F">
      <w:rPr>
        <w:rStyle w:val="PageNumber"/>
        <w:sz w:val="16"/>
        <w:szCs w:val="16"/>
      </w:rPr>
      <w:fldChar w:fldCharType="separate"/>
    </w:r>
    <w:r w:rsidR="009C08A5">
      <w:rPr>
        <w:rStyle w:val="PageNumber"/>
        <w:noProof/>
        <w:sz w:val="16"/>
        <w:szCs w:val="16"/>
      </w:rPr>
      <w:t>1</w:t>
    </w:r>
    <w:r w:rsidRPr="0051647F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0320" w14:textId="075BCB94" w:rsidR="00040F9D" w:rsidRPr="00A677D0" w:rsidRDefault="00A677D0" w:rsidP="00A677D0">
    <w:pPr>
      <w:pStyle w:val="Footer"/>
      <w:tabs>
        <w:tab w:val="clear" w:pos="8640"/>
        <w:tab w:val="right" w:pos="10080"/>
      </w:tabs>
      <w:rPr>
        <w:sz w:val="20"/>
        <w:szCs w:val="20"/>
      </w:rPr>
    </w:pPr>
    <w:r w:rsidRPr="00134F1D">
      <w:rPr>
        <w:sz w:val="20"/>
        <w:szCs w:val="20"/>
      </w:rPr>
      <w:t>© Copyright 20</w:t>
    </w:r>
    <w:r w:rsidR="006C7089">
      <w:rPr>
        <w:sz w:val="20"/>
        <w:szCs w:val="20"/>
      </w:rPr>
      <w:t>2</w:t>
    </w:r>
    <w:r w:rsidR="00A77BA7">
      <w:rPr>
        <w:sz w:val="20"/>
        <w:szCs w:val="20"/>
      </w:rPr>
      <w:t>2</w:t>
    </w:r>
    <w:r w:rsidR="00571BD4">
      <w:rPr>
        <w:sz w:val="20"/>
        <w:szCs w:val="20"/>
      </w:rPr>
      <w:t xml:space="preserve"> </w:t>
    </w:r>
    <w:r w:rsidRPr="00134F1D">
      <w:rPr>
        <w:sz w:val="20"/>
        <w:szCs w:val="20"/>
      </w:rPr>
      <w:t>The Compliance Store, LLC.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004F" w14:textId="77777777" w:rsidR="003E0322" w:rsidRDefault="003E0322">
      <w:r>
        <w:separator/>
      </w:r>
    </w:p>
  </w:footnote>
  <w:footnote w:type="continuationSeparator" w:id="0">
    <w:p w14:paraId="117F2CB0" w14:textId="77777777" w:rsidR="003E0322" w:rsidRDefault="003E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C566" w14:textId="77777777" w:rsidR="00040F9D" w:rsidRPr="00465F46" w:rsidRDefault="00040F9D" w:rsidP="00FB34DC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Header (Triple Click Here to Change Header Title)</w:t>
    </w:r>
  </w:p>
  <w:p w14:paraId="7EEDBB29" w14:textId="77777777" w:rsidR="00040F9D" w:rsidRPr="00FB34DC" w:rsidRDefault="00040F9D" w:rsidP="00FB34DC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FC24" w14:textId="342B8F4B" w:rsidR="00040F9D" w:rsidRPr="00465F46" w:rsidRDefault="00040F9D" w:rsidP="00BF68F8">
    <w:pPr>
      <w:pStyle w:val="Header"/>
      <w:tabs>
        <w:tab w:val="clear" w:pos="8640"/>
        <w:tab w:val="right" w:pos="10080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                     </w:t>
    </w:r>
    <w:r w:rsidR="007966A1">
      <w:rPr>
        <w:i/>
        <w:sz w:val="16"/>
        <w:szCs w:val="16"/>
      </w:rPr>
      <w:t xml:space="preserve">          </w:t>
    </w:r>
    <w:r w:rsidR="00B709F2">
      <w:rPr>
        <w:i/>
        <w:sz w:val="16"/>
        <w:szCs w:val="16"/>
      </w:rPr>
      <w:t xml:space="preserve">Visitation During </w:t>
    </w:r>
    <w:r w:rsidR="007966A1">
      <w:rPr>
        <w:i/>
        <w:sz w:val="16"/>
        <w:szCs w:val="16"/>
      </w:rPr>
      <w:t xml:space="preserve">a Communicable Disease </w:t>
    </w:r>
    <w:r w:rsidR="00B709F2">
      <w:rPr>
        <w:i/>
        <w:sz w:val="16"/>
        <w:szCs w:val="16"/>
      </w:rPr>
      <w:t>Outbreak</w:t>
    </w:r>
    <w:r w:rsidR="007966A1">
      <w:rPr>
        <w:i/>
        <w:sz w:val="16"/>
        <w:szCs w:val="16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873A67"/>
    <w:multiLevelType w:val="hybridMultilevel"/>
    <w:tmpl w:val="68E6C04E"/>
    <w:lvl w:ilvl="0" w:tplc="D67E4372">
      <w:start w:val="1"/>
      <w:numFmt w:val="decimal"/>
      <w:pStyle w:val="Rule-2ndIndent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ACD55C"/>
    <w:multiLevelType w:val="hybridMultilevel"/>
    <w:tmpl w:val="9CE88A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BBBE0D"/>
    <w:multiLevelType w:val="hybridMultilevel"/>
    <w:tmpl w:val="E5B860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4B655C"/>
    <w:multiLevelType w:val="multilevel"/>
    <w:tmpl w:val="60725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67132"/>
    <w:multiLevelType w:val="multilevel"/>
    <w:tmpl w:val="D486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11C0A"/>
    <w:multiLevelType w:val="multilevel"/>
    <w:tmpl w:val="9EB2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C23F3"/>
    <w:multiLevelType w:val="multilevel"/>
    <w:tmpl w:val="2098A7EC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20C72"/>
    <w:multiLevelType w:val="hybridMultilevel"/>
    <w:tmpl w:val="8A3221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550E4"/>
    <w:multiLevelType w:val="hybridMultilevel"/>
    <w:tmpl w:val="7DDCF9AA"/>
    <w:lvl w:ilvl="0" w:tplc="796A7A74">
      <w:start w:val="1"/>
      <w:numFmt w:val="bullet"/>
      <w:pStyle w:val="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E8536C"/>
    <w:multiLevelType w:val="multilevel"/>
    <w:tmpl w:val="D3DA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AA5D5A"/>
    <w:multiLevelType w:val="hybridMultilevel"/>
    <w:tmpl w:val="DDD4C70A"/>
    <w:lvl w:ilvl="0" w:tplc="09CACC9E">
      <w:start w:val="1"/>
      <w:numFmt w:val="bullet"/>
      <w:pStyle w:val="Indent1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pStyle w:val="Indent1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72B"/>
    <w:multiLevelType w:val="multilevel"/>
    <w:tmpl w:val="4EFE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8652BC"/>
    <w:multiLevelType w:val="hybridMultilevel"/>
    <w:tmpl w:val="60725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31BB88"/>
    <w:multiLevelType w:val="hybridMultilevel"/>
    <w:tmpl w:val="341BD9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8920F6"/>
    <w:multiLevelType w:val="multilevel"/>
    <w:tmpl w:val="8D44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D64E3"/>
    <w:multiLevelType w:val="hybridMultilevel"/>
    <w:tmpl w:val="9FC0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B3F28"/>
    <w:multiLevelType w:val="hybridMultilevel"/>
    <w:tmpl w:val="7D220426"/>
    <w:lvl w:ilvl="0" w:tplc="0C3E1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E02D6"/>
    <w:multiLevelType w:val="hybridMultilevel"/>
    <w:tmpl w:val="5F6882FC"/>
    <w:lvl w:ilvl="0" w:tplc="782EEEE8">
      <w:start w:val="1"/>
      <w:numFmt w:val="bullet"/>
      <w:pStyle w:val="Rule4b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411DA8F8"/>
    <w:multiLevelType w:val="hybridMultilevel"/>
    <w:tmpl w:val="09F646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67707DB"/>
    <w:multiLevelType w:val="hybridMultilevel"/>
    <w:tmpl w:val="2DE03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D033DF"/>
    <w:multiLevelType w:val="multilevel"/>
    <w:tmpl w:val="E9BEA9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E5F8C"/>
    <w:multiLevelType w:val="multilevel"/>
    <w:tmpl w:val="55DE7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41A6C"/>
    <w:multiLevelType w:val="hybridMultilevel"/>
    <w:tmpl w:val="80220FC6"/>
    <w:lvl w:ilvl="0" w:tplc="6FB00CD0">
      <w:start w:val="1"/>
      <w:numFmt w:val="bullet"/>
      <w:pStyle w:val="Inden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17724"/>
    <w:multiLevelType w:val="hybridMultilevel"/>
    <w:tmpl w:val="E9BEA9B4"/>
    <w:lvl w:ilvl="0" w:tplc="0BF28F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0612AE"/>
    <w:multiLevelType w:val="hybridMultilevel"/>
    <w:tmpl w:val="A65E0660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5908F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357FFC"/>
    <w:multiLevelType w:val="hybridMultilevel"/>
    <w:tmpl w:val="681A1E1A"/>
    <w:lvl w:ilvl="0" w:tplc="055E61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E62398"/>
    <w:multiLevelType w:val="hybridMultilevel"/>
    <w:tmpl w:val="2098A7EC"/>
    <w:lvl w:ilvl="0" w:tplc="B63A469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20F98"/>
    <w:multiLevelType w:val="hybridMultilevel"/>
    <w:tmpl w:val="D3DAF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514575"/>
    <w:multiLevelType w:val="hybridMultilevel"/>
    <w:tmpl w:val="C0EA77F4"/>
    <w:lvl w:ilvl="0" w:tplc="5908F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416B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4436A"/>
    <w:multiLevelType w:val="multilevel"/>
    <w:tmpl w:val="C0EA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1791634">
    <w:abstractNumId w:val="22"/>
  </w:num>
  <w:num w:numId="2" w16cid:durableId="452140740">
    <w:abstractNumId w:val="8"/>
  </w:num>
  <w:num w:numId="3" w16cid:durableId="581448253">
    <w:abstractNumId w:val="10"/>
  </w:num>
  <w:num w:numId="4" w16cid:durableId="730812717">
    <w:abstractNumId w:val="10"/>
  </w:num>
  <w:num w:numId="5" w16cid:durableId="1383560140">
    <w:abstractNumId w:val="17"/>
  </w:num>
  <w:num w:numId="6" w16cid:durableId="1690907636">
    <w:abstractNumId w:val="0"/>
  </w:num>
  <w:num w:numId="7" w16cid:durableId="1418749061">
    <w:abstractNumId w:val="0"/>
  </w:num>
  <w:num w:numId="8" w16cid:durableId="1218198267">
    <w:abstractNumId w:val="26"/>
  </w:num>
  <w:num w:numId="9" w16cid:durableId="914556829">
    <w:abstractNumId w:val="6"/>
  </w:num>
  <w:num w:numId="10" w16cid:durableId="755827721">
    <w:abstractNumId w:val="24"/>
  </w:num>
  <w:num w:numId="11" w16cid:durableId="1094326531">
    <w:abstractNumId w:val="28"/>
  </w:num>
  <w:num w:numId="12" w16cid:durableId="1910462512">
    <w:abstractNumId w:val="29"/>
  </w:num>
  <w:num w:numId="13" w16cid:durableId="248000910">
    <w:abstractNumId w:val="27"/>
  </w:num>
  <w:num w:numId="14" w16cid:durableId="834760340">
    <w:abstractNumId w:val="19"/>
  </w:num>
  <w:num w:numId="15" w16cid:durableId="663629616">
    <w:abstractNumId w:val="25"/>
  </w:num>
  <w:num w:numId="16" w16cid:durableId="463550714">
    <w:abstractNumId w:val="9"/>
  </w:num>
  <w:num w:numId="17" w16cid:durableId="406851873">
    <w:abstractNumId w:val="12"/>
  </w:num>
  <w:num w:numId="18" w16cid:durableId="126558143">
    <w:abstractNumId w:val="3"/>
  </w:num>
  <w:num w:numId="19" w16cid:durableId="125396207">
    <w:abstractNumId w:val="23"/>
  </w:num>
  <w:num w:numId="20" w16cid:durableId="1287661856">
    <w:abstractNumId w:val="20"/>
  </w:num>
  <w:num w:numId="21" w16cid:durableId="256134107">
    <w:abstractNumId w:val="16"/>
  </w:num>
  <w:num w:numId="22" w16cid:durableId="1965966216">
    <w:abstractNumId w:val="21"/>
  </w:num>
  <w:num w:numId="23" w16cid:durableId="576984654">
    <w:abstractNumId w:val="5"/>
  </w:num>
  <w:num w:numId="24" w16cid:durableId="411926423">
    <w:abstractNumId w:val="4"/>
  </w:num>
  <w:num w:numId="25" w16cid:durableId="197085919">
    <w:abstractNumId w:val="14"/>
  </w:num>
  <w:num w:numId="26" w16cid:durableId="1611232855">
    <w:abstractNumId w:val="11"/>
  </w:num>
  <w:num w:numId="27" w16cid:durableId="1627154180">
    <w:abstractNumId w:val="7"/>
  </w:num>
  <w:num w:numId="28" w16cid:durableId="1906142841">
    <w:abstractNumId w:val="15"/>
  </w:num>
  <w:num w:numId="29" w16cid:durableId="1480465703">
    <w:abstractNumId w:val="1"/>
  </w:num>
  <w:num w:numId="30" w16cid:durableId="213738532">
    <w:abstractNumId w:val="2"/>
  </w:num>
  <w:num w:numId="31" w16cid:durableId="723912152">
    <w:abstractNumId w:val="18"/>
  </w:num>
  <w:num w:numId="32" w16cid:durableId="9541419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BA"/>
    <w:rsid w:val="0000047A"/>
    <w:rsid w:val="00000CBE"/>
    <w:rsid w:val="0000166A"/>
    <w:rsid w:val="000017E3"/>
    <w:rsid w:val="00002E16"/>
    <w:rsid w:val="00004AB2"/>
    <w:rsid w:val="00004AC9"/>
    <w:rsid w:val="00005ECC"/>
    <w:rsid w:val="00006A71"/>
    <w:rsid w:val="00006CFE"/>
    <w:rsid w:val="00007238"/>
    <w:rsid w:val="00007F06"/>
    <w:rsid w:val="0001052B"/>
    <w:rsid w:val="0001070A"/>
    <w:rsid w:val="0001093B"/>
    <w:rsid w:val="00012C04"/>
    <w:rsid w:val="00013D37"/>
    <w:rsid w:val="00014CE0"/>
    <w:rsid w:val="00014FE3"/>
    <w:rsid w:val="00015751"/>
    <w:rsid w:val="000174B5"/>
    <w:rsid w:val="00017942"/>
    <w:rsid w:val="0002006F"/>
    <w:rsid w:val="00020F14"/>
    <w:rsid w:val="000212AB"/>
    <w:rsid w:val="00021505"/>
    <w:rsid w:val="00021708"/>
    <w:rsid w:val="00021F40"/>
    <w:rsid w:val="00022BC5"/>
    <w:rsid w:val="00022CB8"/>
    <w:rsid w:val="00023BCC"/>
    <w:rsid w:val="000250CD"/>
    <w:rsid w:val="00025E63"/>
    <w:rsid w:val="0002607E"/>
    <w:rsid w:val="00026C84"/>
    <w:rsid w:val="00026F6D"/>
    <w:rsid w:val="0002776A"/>
    <w:rsid w:val="00030F38"/>
    <w:rsid w:val="000322C6"/>
    <w:rsid w:val="00032622"/>
    <w:rsid w:val="00032BD3"/>
    <w:rsid w:val="000332A5"/>
    <w:rsid w:val="00034300"/>
    <w:rsid w:val="000349A1"/>
    <w:rsid w:val="00035176"/>
    <w:rsid w:val="00036578"/>
    <w:rsid w:val="000365A8"/>
    <w:rsid w:val="00036785"/>
    <w:rsid w:val="0003695E"/>
    <w:rsid w:val="00037161"/>
    <w:rsid w:val="00037203"/>
    <w:rsid w:val="00037279"/>
    <w:rsid w:val="00037C0D"/>
    <w:rsid w:val="00037E30"/>
    <w:rsid w:val="0004029C"/>
    <w:rsid w:val="00040F9D"/>
    <w:rsid w:val="00041C9A"/>
    <w:rsid w:val="00041FB1"/>
    <w:rsid w:val="00042FD0"/>
    <w:rsid w:val="00045569"/>
    <w:rsid w:val="00045785"/>
    <w:rsid w:val="00046A68"/>
    <w:rsid w:val="000472E8"/>
    <w:rsid w:val="00047967"/>
    <w:rsid w:val="00047DF9"/>
    <w:rsid w:val="00047E6A"/>
    <w:rsid w:val="0005095A"/>
    <w:rsid w:val="00050D6C"/>
    <w:rsid w:val="00052593"/>
    <w:rsid w:val="00052651"/>
    <w:rsid w:val="0005405E"/>
    <w:rsid w:val="00054C75"/>
    <w:rsid w:val="00055FA0"/>
    <w:rsid w:val="00056524"/>
    <w:rsid w:val="000568C1"/>
    <w:rsid w:val="00060000"/>
    <w:rsid w:val="00060D95"/>
    <w:rsid w:val="000623C9"/>
    <w:rsid w:val="00063BF1"/>
    <w:rsid w:val="00064478"/>
    <w:rsid w:val="00065143"/>
    <w:rsid w:val="00065F05"/>
    <w:rsid w:val="0006611D"/>
    <w:rsid w:val="0006642E"/>
    <w:rsid w:val="00066509"/>
    <w:rsid w:val="00066E92"/>
    <w:rsid w:val="000672E2"/>
    <w:rsid w:val="000674C3"/>
    <w:rsid w:val="000675C7"/>
    <w:rsid w:val="00070623"/>
    <w:rsid w:val="000708D8"/>
    <w:rsid w:val="00070DAA"/>
    <w:rsid w:val="00071460"/>
    <w:rsid w:val="000727AD"/>
    <w:rsid w:val="000740CB"/>
    <w:rsid w:val="000741ED"/>
    <w:rsid w:val="00074842"/>
    <w:rsid w:val="00074FCD"/>
    <w:rsid w:val="0007568D"/>
    <w:rsid w:val="00076845"/>
    <w:rsid w:val="00077132"/>
    <w:rsid w:val="000773B8"/>
    <w:rsid w:val="00082329"/>
    <w:rsid w:val="000827D0"/>
    <w:rsid w:val="00082E9C"/>
    <w:rsid w:val="00083F44"/>
    <w:rsid w:val="00085348"/>
    <w:rsid w:val="00086468"/>
    <w:rsid w:val="000873B8"/>
    <w:rsid w:val="000875E4"/>
    <w:rsid w:val="000876E5"/>
    <w:rsid w:val="00087F1F"/>
    <w:rsid w:val="0009295B"/>
    <w:rsid w:val="00093086"/>
    <w:rsid w:val="00093FFB"/>
    <w:rsid w:val="000944F7"/>
    <w:rsid w:val="000958C1"/>
    <w:rsid w:val="000959DB"/>
    <w:rsid w:val="00095F7C"/>
    <w:rsid w:val="00096100"/>
    <w:rsid w:val="00096431"/>
    <w:rsid w:val="0009704A"/>
    <w:rsid w:val="0009744C"/>
    <w:rsid w:val="000A017D"/>
    <w:rsid w:val="000A02A1"/>
    <w:rsid w:val="000A0539"/>
    <w:rsid w:val="000A0CB8"/>
    <w:rsid w:val="000A2EBA"/>
    <w:rsid w:val="000A36C5"/>
    <w:rsid w:val="000A4E5F"/>
    <w:rsid w:val="000A56E7"/>
    <w:rsid w:val="000A61C4"/>
    <w:rsid w:val="000A62E4"/>
    <w:rsid w:val="000A6D8D"/>
    <w:rsid w:val="000A7407"/>
    <w:rsid w:val="000B02A0"/>
    <w:rsid w:val="000B213E"/>
    <w:rsid w:val="000B3E32"/>
    <w:rsid w:val="000C03DB"/>
    <w:rsid w:val="000C0405"/>
    <w:rsid w:val="000C1A00"/>
    <w:rsid w:val="000C48E3"/>
    <w:rsid w:val="000C4A67"/>
    <w:rsid w:val="000C5986"/>
    <w:rsid w:val="000C600B"/>
    <w:rsid w:val="000C6467"/>
    <w:rsid w:val="000C65C4"/>
    <w:rsid w:val="000C66D3"/>
    <w:rsid w:val="000C6F81"/>
    <w:rsid w:val="000C78EA"/>
    <w:rsid w:val="000D1171"/>
    <w:rsid w:val="000D1567"/>
    <w:rsid w:val="000D1F48"/>
    <w:rsid w:val="000D27DE"/>
    <w:rsid w:val="000D3063"/>
    <w:rsid w:val="000D3069"/>
    <w:rsid w:val="000D3315"/>
    <w:rsid w:val="000D34BB"/>
    <w:rsid w:val="000D3DA7"/>
    <w:rsid w:val="000D48CB"/>
    <w:rsid w:val="000D5F4B"/>
    <w:rsid w:val="000D64B5"/>
    <w:rsid w:val="000D6A07"/>
    <w:rsid w:val="000D6C30"/>
    <w:rsid w:val="000D79D3"/>
    <w:rsid w:val="000E0F56"/>
    <w:rsid w:val="000E1517"/>
    <w:rsid w:val="000E34DB"/>
    <w:rsid w:val="000E3E2B"/>
    <w:rsid w:val="000E416F"/>
    <w:rsid w:val="000E4AED"/>
    <w:rsid w:val="000E4E81"/>
    <w:rsid w:val="000E5B43"/>
    <w:rsid w:val="000E6776"/>
    <w:rsid w:val="000E7754"/>
    <w:rsid w:val="000E7D56"/>
    <w:rsid w:val="000F0581"/>
    <w:rsid w:val="000F0A39"/>
    <w:rsid w:val="000F0B62"/>
    <w:rsid w:val="000F0E71"/>
    <w:rsid w:val="000F22E4"/>
    <w:rsid w:val="000F2B5A"/>
    <w:rsid w:val="000F3971"/>
    <w:rsid w:val="000F47A2"/>
    <w:rsid w:val="000F4830"/>
    <w:rsid w:val="000F4EB2"/>
    <w:rsid w:val="000F5B31"/>
    <w:rsid w:val="000F60CD"/>
    <w:rsid w:val="000F6EF1"/>
    <w:rsid w:val="000F6FB7"/>
    <w:rsid w:val="000F7628"/>
    <w:rsid w:val="001031A3"/>
    <w:rsid w:val="0010325A"/>
    <w:rsid w:val="001034B0"/>
    <w:rsid w:val="00103D38"/>
    <w:rsid w:val="0010472E"/>
    <w:rsid w:val="00104C96"/>
    <w:rsid w:val="00105476"/>
    <w:rsid w:val="001057F4"/>
    <w:rsid w:val="00106B96"/>
    <w:rsid w:val="00106BA7"/>
    <w:rsid w:val="001073AF"/>
    <w:rsid w:val="00111A2E"/>
    <w:rsid w:val="00112A24"/>
    <w:rsid w:val="00112EA2"/>
    <w:rsid w:val="001140A3"/>
    <w:rsid w:val="00115DBC"/>
    <w:rsid w:val="0011605A"/>
    <w:rsid w:val="001174AD"/>
    <w:rsid w:val="001175C8"/>
    <w:rsid w:val="001176DB"/>
    <w:rsid w:val="00117A09"/>
    <w:rsid w:val="00117DC7"/>
    <w:rsid w:val="00121BB5"/>
    <w:rsid w:val="00122B64"/>
    <w:rsid w:val="00123173"/>
    <w:rsid w:val="00123301"/>
    <w:rsid w:val="001237D5"/>
    <w:rsid w:val="001244B2"/>
    <w:rsid w:val="0012482A"/>
    <w:rsid w:val="001273F4"/>
    <w:rsid w:val="00127505"/>
    <w:rsid w:val="001278E9"/>
    <w:rsid w:val="00127D67"/>
    <w:rsid w:val="00130651"/>
    <w:rsid w:val="00130A61"/>
    <w:rsid w:val="00131E6E"/>
    <w:rsid w:val="001320D7"/>
    <w:rsid w:val="00133B99"/>
    <w:rsid w:val="00133D56"/>
    <w:rsid w:val="00134102"/>
    <w:rsid w:val="001362AD"/>
    <w:rsid w:val="00136412"/>
    <w:rsid w:val="001372F1"/>
    <w:rsid w:val="00137624"/>
    <w:rsid w:val="00137A76"/>
    <w:rsid w:val="00140B93"/>
    <w:rsid w:val="001426DD"/>
    <w:rsid w:val="00142F6C"/>
    <w:rsid w:val="001438F7"/>
    <w:rsid w:val="00143977"/>
    <w:rsid w:val="00144174"/>
    <w:rsid w:val="0014470D"/>
    <w:rsid w:val="001447A8"/>
    <w:rsid w:val="001461C7"/>
    <w:rsid w:val="00146610"/>
    <w:rsid w:val="00146636"/>
    <w:rsid w:val="001505BA"/>
    <w:rsid w:val="001508FD"/>
    <w:rsid w:val="00151523"/>
    <w:rsid w:val="00151EE1"/>
    <w:rsid w:val="001524AB"/>
    <w:rsid w:val="001529F1"/>
    <w:rsid w:val="00154A33"/>
    <w:rsid w:val="0015514F"/>
    <w:rsid w:val="00155548"/>
    <w:rsid w:val="001562AA"/>
    <w:rsid w:val="00156323"/>
    <w:rsid w:val="00156790"/>
    <w:rsid w:val="00157256"/>
    <w:rsid w:val="001603E9"/>
    <w:rsid w:val="0016091B"/>
    <w:rsid w:val="00160F23"/>
    <w:rsid w:val="0016109D"/>
    <w:rsid w:val="00161476"/>
    <w:rsid w:val="00161875"/>
    <w:rsid w:val="00162B9E"/>
    <w:rsid w:val="00162EE5"/>
    <w:rsid w:val="00167D88"/>
    <w:rsid w:val="00167F05"/>
    <w:rsid w:val="00167F32"/>
    <w:rsid w:val="0017238E"/>
    <w:rsid w:val="00172ED4"/>
    <w:rsid w:val="001737D2"/>
    <w:rsid w:val="001747ED"/>
    <w:rsid w:val="00174FCE"/>
    <w:rsid w:val="001759B8"/>
    <w:rsid w:val="00176C28"/>
    <w:rsid w:val="0018171E"/>
    <w:rsid w:val="00181FBA"/>
    <w:rsid w:val="00182B0A"/>
    <w:rsid w:val="001840C6"/>
    <w:rsid w:val="00184A3B"/>
    <w:rsid w:val="00184FD7"/>
    <w:rsid w:val="00185ACA"/>
    <w:rsid w:val="00185D50"/>
    <w:rsid w:val="00186422"/>
    <w:rsid w:val="001919DF"/>
    <w:rsid w:val="00191F98"/>
    <w:rsid w:val="00193BCF"/>
    <w:rsid w:val="00193DD3"/>
    <w:rsid w:val="00194535"/>
    <w:rsid w:val="00195B04"/>
    <w:rsid w:val="001961AB"/>
    <w:rsid w:val="00196EF0"/>
    <w:rsid w:val="001A0357"/>
    <w:rsid w:val="001A0B47"/>
    <w:rsid w:val="001A1389"/>
    <w:rsid w:val="001A14B5"/>
    <w:rsid w:val="001A3702"/>
    <w:rsid w:val="001A4857"/>
    <w:rsid w:val="001A534D"/>
    <w:rsid w:val="001A56F1"/>
    <w:rsid w:val="001A6797"/>
    <w:rsid w:val="001A76DE"/>
    <w:rsid w:val="001A7EFF"/>
    <w:rsid w:val="001B001B"/>
    <w:rsid w:val="001B048E"/>
    <w:rsid w:val="001B0AF7"/>
    <w:rsid w:val="001B0E21"/>
    <w:rsid w:val="001B11F1"/>
    <w:rsid w:val="001B288E"/>
    <w:rsid w:val="001B2C93"/>
    <w:rsid w:val="001B3814"/>
    <w:rsid w:val="001B3961"/>
    <w:rsid w:val="001B4896"/>
    <w:rsid w:val="001B580C"/>
    <w:rsid w:val="001B63F5"/>
    <w:rsid w:val="001B7A1A"/>
    <w:rsid w:val="001C074D"/>
    <w:rsid w:val="001C1AF1"/>
    <w:rsid w:val="001C2EE7"/>
    <w:rsid w:val="001C3BBF"/>
    <w:rsid w:val="001C450A"/>
    <w:rsid w:val="001C453C"/>
    <w:rsid w:val="001C45A3"/>
    <w:rsid w:val="001C462B"/>
    <w:rsid w:val="001C4925"/>
    <w:rsid w:val="001C5847"/>
    <w:rsid w:val="001C6115"/>
    <w:rsid w:val="001C705D"/>
    <w:rsid w:val="001C7455"/>
    <w:rsid w:val="001C7C03"/>
    <w:rsid w:val="001C7E07"/>
    <w:rsid w:val="001C7FDF"/>
    <w:rsid w:val="001D03DE"/>
    <w:rsid w:val="001D05C1"/>
    <w:rsid w:val="001D0772"/>
    <w:rsid w:val="001D0FFD"/>
    <w:rsid w:val="001D1DBE"/>
    <w:rsid w:val="001D205A"/>
    <w:rsid w:val="001D21D9"/>
    <w:rsid w:val="001D4054"/>
    <w:rsid w:val="001D5032"/>
    <w:rsid w:val="001D6CF9"/>
    <w:rsid w:val="001D7A8A"/>
    <w:rsid w:val="001E040E"/>
    <w:rsid w:val="001E2CEE"/>
    <w:rsid w:val="001E350F"/>
    <w:rsid w:val="001E3F8D"/>
    <w:rsid w:val="001E4458"/>
    <w:rsid w:val="001E4CD2"/>
    <w:rsid w:val="001E5A11"/>
    <w:rsid w:val="001E6664"/>
    <w:rsid w:val="001E76F9"/>
    <w:rsid w:val="001F054D"/>
    <w:rsid w:val="001F28AC"/>
    <w:rsid w:val="001F30BC"/>
    <w:rsid w:val="001F5B96"/>
    <w:rsid w:val="001F7072"/>
    <w:rsid w:val="001F7845"/>
    <w:rsid w:val="001F7BD7"/>
    <w:rsid w:val="001F7D63"/>
    <w:rsid w:val="00200906"/>
    <w:rsid w:val="00201E15"/>
    <w:rsid w:val="002021BC"/>
    <w:rsid w:val="002032C3"/>
    <w:rsid w:val="002043D0"/>
    <w:rsid w:val="0020474B"/>
    <w:rsid w:val="00204ABA"/>
    <w:rsid w:val="00205FD6"/>
    <w:rsid w:val="00207CE0"/>
    <w:rsid w:val="00207FA5"/>
    <w:rsid w:val="0021184B"/>
    <w:rsid w:val="00213103"/>
    <w:rsid w:val="0021316B"/>
    <w:rsid w:val="002145D8"/>
    <w:rsid w:val="00214B3C"/>
    <w:rsid w:val="00220D5E"/>
    <w:rsid w:val="002213B2"/>
    <w:rsid w:val="00221D7D"/>
    <w:rsid w:val="00223811"/>
    <w:rsid w:val="0022448B"/>
    <w:rsid w:val="0022683D"/>
    <w:rsid w:val="0022720B"/>
    <w:rsid w:val="00230B45"/>
    <w:rsid w:val="00231656"/>
    <w:rsid w:val="00231D67"/>
    <w:rsid w:val="0023212B"/>
    <w:rsid w:val="002336E4"/>
    <w:rsid w:val="002338F7"/>
    <w:rsid w:val="00233E4A"/>
    <w:rsid w:val="00235675"/>
    <w:rsid w:val="00236660"/>
    <w:rsid w:val="00236F18"/>
    <w:rsid w:val="00240BFD"/>
    <w:rsid w:val="002416DB"/>
    <w:rsid w:val="00242C96"/>
    <w:rsid w:val="00243050"/>
    <w:rsid w:val="00243282"/>
    <w:rsid w:val="0024349B"/>
    <w:rsid w:val="00243BDA"/>
    <w:rsid w:val="0024456B"/>
    <w:rsid w:val="00244CC5"/>
    <w:rsid w:val="002453CE"/>
    <w:rsid w:val="00245590"/>
    <w:rsid w:val="002457C8"/>
    <w:rsid w:val="00246760"/>
    <w:rsid w:val="00246F92"/>
    <w:rsid w:val="00247F56"/>
    <w:rsid w:val="0025123E"/>
    <w:rsid w:val="002512C3"/>
    <w:rsid w:val="00252067"/>
    <w:rsid w:val="002522A4"/>
    <w:rsid w:val="00252487"/>
    <w:rsid w:val="00253099"/>
    <w:rsid w:val="002538EF"/>
    <w:rsid w:val="00254AD4"/>
    <w:rsid w:val="00255C0A"/>
    <w:rsid w:val="00256F60"/>
    <w:rsid w:val="00257256"/>
    <w:rsid w:val="0026315C"/>
    <w:rsid w:val="002631ED"/>
    <w:rsid w:val="002633B1"/>
    <w:rsid w:val="00264486"/>
    <w:rsid w:val="00264F8E"/>
    <w:rsid w:val="00266831"/>
    <w:rsid w:val="002671C3"/>
    <w:rsid w:val="002707CD"/>
    <w:rsid w:val="00270989"/>
    <w:rsid w:val="00271315"/>
    <w:rsid w:val="00271386"/>
    <w:rsid w:val="00271F8C"/>
    <w:rsid w:val="00274DEE"/>
    <w:rsid w:val="0027522E"/>
    <w:rsid w:val="00275D76"/>
    <w:rsid w:val="0027611E"/>
    <w:rsid w:val="0027675C"/>
    <w:rsid w:val="002767D9"/>
    <w:rsid w:val="00277145"/>
    <w:rsid w:val="0028187A"/>
    <w:rsid w:val="00281897"/>
    <w:rsid w:val="00281E61"/>
    <w:rsid w:val="00282006"/>
    <w:rsid w:val="002821BC"/>
    <w:rsid w:val="0028325C"/>
    <w:rsid w:val="00283305"/>
    <w:rsid w:val="00283B86"/>
    <w:rsid w:val="002850BE"/>
    <w:rsid w:val="0028556C"/>
    <w:rsid w:val="00285855"/>
    <w:rsid w:val="00285C08"/>
    <w:rsid w:val="00286929"/>
    <w:rsid w:val="00286DC4"/>
    <w:rsid w:val="00287449"/>
    <w:rsid w:val="002879A6"/>
    <w:rsid w:val="00287F59"/>
    <w:rsid w:val="00290484"/>
    <w:rsid w:val="00291CAD"/>
    <w:rsid w:val="00292E78"/>
    <w:rsid w:val="002937E9"/>
    <w:rsid w:val="00293FAB"/>
    <w:rsid w:val="0029431F"/>
    <w:rsid w:val="00295087"/>
    <w:rsid w:val="002967D9"/>
    <w:rsid w:val="00297A10"/>
    <w:rsid w:val="002A0532"/>
    <w:rsid w:val="002A0D90"/>
    <w:rsid w:val="002A11D3"/>
    <w:rsid w:val="002A1869"/>
    <w:rsid w:val="002A20CD"/>
    <w:rsid w:val="002A35A9"/>
    <w:rsid w:val="002A3ECD"/>
    <w:rsid w:val="002A3FF8"/>
    <w:rsid w:val="002A56AE"/>
    <w:rsid w:val="002A57F6"/>
    <w:rsid w:val="002A61AD"/>
    <w:rsid w:val="002A6CDD"/>
    <w:rsid w:val="002A71EE"/>
    <w:rsid w:val="002B00A6"/>
    <w:rsid w:val="002B0F2C"/>
    <w:rsid w:val="002B17B7"/>
    <w:rsid w:val="002B1ACD"/>
    <w:rsid w:val="002B1D99"/>
    <w:rsid w:val="002B23E3"/>
    <w:rsid w:val="002B3FFA"/>
    <w:rsid w:val="002B5701"/>
    <w:rsid w:val="002B5EBC"/>
    <w:rsid w:val="002B6620"/>
    <w:rsid w:val="002B696A"/>
    <w:rsid w:val="002B724F"/>
    <w:rsid w:val="002B72DE"/>
    <w:rsid w:val="002C1538"/>
    <w:rsid w:val="002C1691"/>
    <w:rsid w:val="002C23F6"/>
    <w:rsid w:val="002C29ED"/>
    <w:rsid w:val="002C34CF"/>
    <w:rsid w:val="002C4EEF"/>
    <w:rsid w:val="002C5444"/>
    <w:rsid w:val="002C589D"/>
    <w:rsid w:val="002C5E08"/>
    <w:rsid w:val="002C6059"/>
    <w:rsid w:val="002C6214"/>
    <w:rsid w:val="002C66F0"/>
    <w:rsid w:val="002C686D"/>
    <w:rsid w:val="002C6BD7"/>
    <w:rsid w:val="002C7103"/>
    <w:rsid w:val="002C783D"/>
    <w:rsid w:val="002C7EDC"/>
    <w:rsid w:val="002D1EE1"/>
    <w:rsid w:val="002D2090"/>
    <w:rsid w:val="002D292C"/>
    <w:rsid w:val="002D2E26"/>
    <w:rsid w:val="002D4136"/>
    <w:rsid w:val="002D44C9"/>
    <w:rsid w:val="002D62D6"/>
    <w:rsid w:val="002D6968"/>
    <w:rsid w:val="002D6B2C"/>
    <w:rsid w:val="002D6FBE"/>
    <w:rsid w:val="002E0B87"/>
    <w:rsid w:val="002E162E"/>
    <w:rsid w:val="002E1720"/>
    <w:rsid w:val="002E29F9"/>
    <w:rsid w:val="002E34AE"/>
    <w:rsid w:val="002E544F"/>
    <w:rsid w:val="002E5D9D"/>
    <w:rsid w:val="002E6A3A"/>
    <w:rsid w:val="002E748A"/>
    <w:rsid w:val="002E7894"/>
    <w:rsid w:val="002F1F92"/>
    <w:rsid w:val="002F1FA8"/>
    <w:rsid w:val="002F2098"/>
    <w:rsid w:val="002F2DF1"/>
    <w:rsid w:val="002F6C18"/>
    <w:rsid w:val="002F7278"/>
    <w:rsid w:val="002F744B"/>
    <w:rsid w:val="002F7EC5"/>
    <w:rsid w:val="00300250"/>
    <w:rsid w:val="00302B2D"/>
    <w:rsid w:val="0030368F"/>
    <w:rsid w:val="0030375A"/>
    <w:rsid w:val="0030397C"/>
    <w:rsid w:val="00305C73"/>
    <w:rsid w:val="003067D4"/>
    <w:rsid w:val="00310927"/>
    <w:rsid w:val="00311609"/>
    <w:rsid w:val="00312AE8"/>
    <w:rsid w:val="00313F83"/>
    <w:rsid w:val="00314CE5"/>
    <w:rsid w:val="00314FDE"/>
    <w:rsid w:val="00316ABA"/>
    <w:rsid w:val="003170E4"/>
    <w:rsid w:val="00317F65"/>
    <w:rsid w:val="003209D8"/>
    <w:rsid w:val="003209E9"/>
    <w:rsid w:val="00322B24"/>
    <w:rsid w:val="00324216"/>
    <w:rsid w:val="00324C90"/>
    <w:rsid w:val="003257B7"/>
    <w:rsid w:val="00325F72"/>
    <w:rsid w:val="003278A2"/>
    <w:rsid w:val="00327DD6"/>
    <w:rsid w:val="00331AD7"/>
    <w:rsid w:val="00331C69"/>
    <w:rsid w:val="0033204D"/>
    <w:rsid w:val="003327CF"/>
    <w:rsid w:val="00333D44"/>
    <w:rsid w:val="00334F09"/>
    <w:rsid w:val="0033699D"/>
    <w:rsid w:val="0034150D"/>
    <w:rsid w:val="003419AE"/>
    <w:rsid w:val="00341E74"/>
    <w:rsid w:val="00342072"/>
    <w:rsid w:val="0034277C"/>
    <w:rsid w:val="0034290A"/>
    <w:rsid w:val="0034374D"/>
    <w:rsid w:val="00343A1F"/>
    <w:rsid w:val="00343C1F"/>
    <w:rsid w:val="00343E24"/>
    <w:rsid w:val="00344674"/>
    <w:rsid w:val="00344784"/>
    <w:rsid w:val="003457DC"/>
    <w:rsid w:val="00347655"/>
    <w:rsid w:val="00350394"/>
    <w:rsid w:val="00350A94"/>
    <w:rsid w:val="0035224E"/>
    <w:rsid w:val="00352E12"/>
    <w:rsid w:val="00353A2E"/>
    <w:rsid w:val="003541BF"/>
    <w:rsid w:val="00354B27"/>
    <w:rsid w:val="00354C3D"/>
    <w:rsid w:val="00356066"/>
    <w:rsid w:val="00356A92"/>
    <w:rsid w:val="003603CB"/>
    <w:rsid w:val="00360535"/>
    <w:rsid w:val="00360CE2"/>
    <w:rsid w:val="00360FA2"/>
    <w:rsid w:val="00361997"/>
    <w:rsid w:val="00361AF9"/>
    <w:rsid w:val="00361B0D"/>
    <w:rsid w:val="00362079"/>
    <w:rsid w:val="003629A2"/>
    <w:rsid w:val="00365F75"/>
    <w:rsid w:val="003660C1"/>
    <w:rsid w:val="00366954"/>
    <w:rsid w:val="003703D6"/>
    <w:rsid w:val="003721F5"/>
    <w:rsid w:val="00372DD0"/>
    <w:rsid w:val="003730D5"/>
    <w:rsid w:val="00373E5F"/>
    <w:rsid w:val="00374AD4"/>
    <w:rsid w:val="00375CCE"/>
    <w:rsid w:val="00376C81"/>
    <w:rsid w:val="00377C24"/>
    <w:rsid w:val="00377D9F"/>
    <w:rsid w:val="00380B6E"/>
    <w:rsid w:val="0038128F"/>
    <w:rsid w:val="0038132A"/>
    <w:rsid w:val="00381F6E"/>
    <w:rsid w:val="00382790"/>
    <w:rsid w:val="00383919"/>
    <w:rsid w:val="00384374"/>
    <w:rsid w:val="0038524F"/>
    <w:rsid w:val="003857EF"/>
    <w:rsid w:val="0038640D"/>
    <w:rsid w:val="00386627"/>
    <w:rsid w:val="00387443"/>
    <w:rsid w:val="00387F4E"/>
    <w:rsid w:val="0039089D"/>
    <w:rsid w:val="00393580"/>
    <w:rsid w:val="00394E43"/>
    <w:rsid w:val="003952D0"/>
    <w:rsid w:val="0039748B"/>
    <w:rsid w:val="003A0511"/>
    <w:rsid w:val="003A1F47"/>
    <w:rsid w:val="003A2BCC"/>
    <w:rsid w:val="003A2EB8"/>
    <w:rsid w:val="003A3359"/>
    <w:rsid w:val="003A36EF"/>
    <w:rsid w:val="003A3B21"/>
    <w:rsid w:val="003A3CE6"/>
    <w:rsid w:val="003A470D"/>
    <w:rsid w:val="003A4891"/>
    <w:rsid w:val="003A597E"/>
    <w:rsid w:val="003A5D41"/>
    <w:rsid w:val="003A6C0F"/>
    <w:rsid w:val="003A7187"/>
    <w:rsid w:val="003A71F3"/>
    <w:rsid w:val="003A7B42"/>
    <w:rsid w:val="003B07E1"/>
    <w:rsid w:val="003B0A0E"/>
    <w:rsid w:val="003B1962"/>
    <w:rsid w:val="003B2147"/>
    <w:rsid w:val="003B3BE5"/>
    <w:rsid w:val="003B3FAC"/>
    <w:rsid w:val="003B48A0"/>
    <w:rsid w:val="003B4ED5"/>
    <w:rsid w:val="003B59D0"/>
    <w:rsid w:val="003C02EB"/>
    <w:rsid w:val="003C04F7"/>
    <w:rsid w:val="003C2AFC"/>
    <w:rsid w:val="003C2F3B"/>
    <w:rsid w:val="003C4559"/>
    <w:rsid w:val="003C5126"/>
    <w:rsid w:val="003C5A65"/>
    <w:rsid w:val="003C5DB0"/>
    <w:rsid w:val="003C6042"/>
    <w:rsid w:val="003C61FF"/>
    <w:rsid w:val="003C62F6"/>
    <w:rsid w:val="003D011C"/>
    <w:rsid w:val="003D0F2B"/>
    <w:rsid w:val="003D1496"/>
    <w:rsid w:val="003D24FB"/>
    <w:rsid w:val="003D2AB7"/>
    <w:rsid w:val="003D3DBE"/>
    <w:rsid w:val="003D458C"/>
    <w:rsid w:val="003D47A9"/>
    <w:rsid w:val="003D5C99"/>
    <w:rsid w:val="003D6E98"/>
    <w:rsid w:val="003E0322"/>
    <w:rsid w:val="003E222D"/>
    <w:rsid w:val="003E45C3"/>
    <w:rsid w:val="003E4E3E"/>
    <w:rsid w:val="003E6026"/>
    <w:rsid w:val="003F10CB"/>
    <w:rsid w:val="003F1C52"/>
    <w:rsid w:val="003F1F15"/>
    <w:rsid w:val="003F2EB4"/>
    <w:rsid w:val="003F2FAB"/>
    <w:rsid w:val="003F305F"/>
    <w:rsid w:val="003F3067"/>
    <w:rsid w:val="003F31C5"/>
    <w:rsid w:val="003F5801"/>
    <w:rsid w:val="003F5FF1"/>
    <w:rsid w:val="003F7630"/>
    <w:rsid w:val="00403BDF"/>
    <w:rsid w:val="00403E32"/>
    <w:rsid w:val="004040BB"/>
    <w:rsid w:val="00404BAC"/>
    <w:rsid w:val="00406E34"/>
    <w:rsid w:val="004109D7"/>
    <w:rsid w:val="00410EE0"/>
    <w:rsid w:val="0041144B"/>
    <w:rsid w:val="00412991"/>
    <w:rsid w:val="0041319D"/>
    <w:rsid w:val="00413352"/>
    <w:rsid w:val="00413764"/>
    <w:rsid w:val="00414209"/>
    <w:rsid w:val="004149AF"/>
    <w:rsid w:val="0041679D"/>
    <w:rsid w:val="0041755B"/>
    <w:rsid w:val="00417FA2"/>
    <w:rsid w:val="00420C18"/>
    <w:rsid w:val="00421761"/>
    <w:rsid w:val="0042226C"/>
    <w:rsid w:val="004228EC"/>
    <w:rsid w:val="00423988"/>
    <w:rsid w:val="00424C18"/>
    <w:rsid w:val="00425DEB"/>
    <w:rsid w:val="00426C76"/>
    <w:rsid w:val="00430611"/>
    <w:rsid w:val="00431135"/>
    <w:rsid w:val="004331CE"/>
    <w:rsid w:val="00433246"/>
    <w:rsid w:val="0043414E"/>
    <w:rsid w:val="00434552"/>
    <w:rsid w:val="004347C9"/>
    <w:rsid w:val="00436019"/>
    <w:rsid w:val="00436B86"/>
    <w:rsid w:val="00436D0F"/>
    <w:rsid w:val="00437AF1"/>
    <w:rsid w:val="00437B91"/>
    <w:rsid w:val="00440798"/>
    <w:rsid w:val="0044091C"/>
    <w:rsid w:val="004419A7"/>
    <w:rsid w:val="00441B54"/>
    <w:rsid w:val="00442AC3"/>
    <w:rsid w:val="004435B4"/>
    <w:rsid w:val="00443BC7"/>
    <w:rsid w:val="00443DFB"/>
    <w:rsid w:val="004448AF"/>
    <w:rsid w:val="004454FF"/>
    <w:rsid w:val="00445657"/>
    <w:rsid w:val="00445959"/>
    <w:rsid w:val="004460CD"/>
    <w:rsid w:val="00447351"/>
    <w:rsid w:val="0044766B"/>
    <w:rsid w:val="00447CC9"/>
    <w:rsid w:val="00447DCB"/>
    <w:rsid w:val="004517F9"/>
    <w:rsid w:val="0045294E"/>
    <w:rsid w:val="00452E41"/>
    <w:rsid w:val="00452F31"/>
    <w:rsid w:val="00453D73"/>
    <w:rsid w:val="00455111"/>
    <w:rsid w:val="004554D2"/>
    <w:rsid w:val="004577D2"/>
    <w:rsid w:val="004608A7"/>
    <w:rsid w:val="004613A6"/>
    <w:rsid w:val="00461431"/>
    <w:rsid w:val="00461549"/>
    <w:rsid w:val="00462B4C"/>
    <w:rsid w:val="00463000"/>
    <w:rsid w:val="00463B86"/>
    <w:rsid w:val="00463E8D"/>
    <w:rsid w:val="00465F46"/>
    <w:rsid w:val="00467385"/>
    <w:rsid w:val="004676F7"/>
    <w:rsid w:val="00467EF4"/>
    <w:rsid w:val="0047235A"/>
    <w:rsid w:val="004725D6"/>
    <w:rsid w:val="00472D2B"/>
    <w:rsid w:val="00473619"/>
    <w:rsid w:val="00473837"/>
    <w:rsid w:val="00477DE0"/>
    <w:rsid w:val="00477F6A"/>
    <w:rsid w:val="00477F97"/>
    <w:rsid w:val="00480388"/>
    <w:rsid w:val="00480CCE"/>
    <w:rsid w:val="00480DE1"/>
    <w:rsid w:val="00481CA6"/>
    <w:rsid w:val="00482834"/>
    <w:rsid w:val="00482EF1"/>
    <w:rsid w:val="004833D9"/>
    <w:rsid w:val="00483AE5"/>
    <w:rsid w:val="00483BCE"/>
    <w:rsid w:val="00484355"/>
    <w:rsid w:val="004847B9"/>
    <w:rsid w:val="004849C0"/>
    <w:rsid w:val="00485DE0"/>
    <w:rsid w:val="00485EDC"/>
    <w:rsid w:val="0048676D"/>
    <w:rsid w:val="004867E8"/>
    <w:rsid w:val="004868C8"/>
    <w:rsid w:val="00486911"/>
    <w:rsid w:val="004879D5"/>
    <w:rsid w:val="00487C2A"/>
    <w:rsid w:val="004904ED"/>
    <w:rsid w:val="00490881"/>
    <w:rsid w:val="004909E8"/>
    <w:rsid w:val="00490EE2"/>
    <w:rsid w:val="00491031"/>
    <w:rsid w:val="00491236"/>
    <w:rsid w:val="0049150F"/>
    <w:rsid w:val="004916B5"/>
    <w:rsid w:val="004920A4"/>
    <w:rsid w:val="00492305"/>
    <w:rsid w:val="004927AF"/>
    <w:rsid w:val="004932E7"/>
    <w:rsid w:val="00493991"/>
    <w:rsid w:val="004939E7"/>
    <w:rsid w:val="00493F64"/>
    <w:rsid w:val="00495198"/>
    <w:rsid w:val="0049561C"/>
    <w:rsid w:val="0049769B"/>
    <w:rsid w:val="004A0300"/>
    <w:rsid w:val="004A0817"/>
    <w:rsid w:val="004A111F"/>
    <w:rsid w:val="004A1676"/>
    <w:rsid w:val="004A1AFE"/>
    <w:rsid w:val="004A2CF3"/>
    <w:rsid w:val="004A35A3"/>
    <w:rsid w:val="004A4D60"/>
    <w:rsid w:val="004A5991"/>
    <w:rsid w:val="004A6EB2"/>
    <w:rsid w:val="004A7FBA"/>
    <w:rsid w:val="004B28A6"/>
    <w:rsid w:val="004B42B2"/>
    <w:rsid w:val="004B4BA1"/>
    <w:rsid w:val="004B6051"/>
    <w:rsid w:val="004C054C"/>
    <w:rsid w:val="004C1F2B"/>
    <w:rsid w:val="004C394A"/>
    <w:rsid w:val="004C5044"/>
    <w:rsid w:val="004C661E"/>
    <w:rsid w:val="004C6DF1"/>
    <w:rsid w:val="004D2923"/>
    <w:rsid w:val="004D3890"/>
    <w:rsid w:val="004D3D1C"/>
    <w:rsid w:val="004D4CDC"/>
    <w:rsid w:val="004D4D1C"/>
    <w:rsid w:val="004D545D"/>
    <w:rsid w:val="004D5D03"/>
    <w:rsid w:val="004D61D0"/>
    <w:rsid w:val="004D77DE"/>
    <w:rsid w:val="004E0199"/>
    <w:rsid w:val="004E07CE"/>
    <w:rsid w:val="004E0E0B"/>
    <w:rsid w:val="004E12F8"/>
    <w:rsid w:val="004E2AA5"/>
    <w:rsid w:val="004E33BF"/>
    <w:rsid w:val="004E34C2"/>
    <w:rsid w:val="004E48AD"/>
    <w:rsid w:val="004E62F5"/>
    <w:rsid w:val="004E717A"/>
    <w:rsid w:val="004E7465"/>
    <w:rsid w:val="004F00E5"/>
    <w:rsid w:val="004F023E"/>
    <w:rsid w:val="004F090F"/>
    <w:rsid w:val="004F0B8A"/>
    <w:rsid w:val="004F0D47"/>
    <w:rsid w:val="004F0EFA"/>
    <w:rsid w:val="004F1450"/>
    <w:rsid w:val="004F1872"/>
    <w:rsid w:val="004F3394"/>
    <w:rsid w:val="004F3F89"/>
    <w:rsid w:val="004F4F80"/>
    <w:rsid w:val="004F6D09"/>
    <w:rsid w:val="004F78AC"/>
    <w:rsid w:val="00501486"/>
    <w:rsid w:val="005014E8"/>
    <w:rsid w:val="005017BE"/>
    <w:rsid w:val="00502D35"/>
    <w:rsid w:val="00503A22"/>
    <w:rsid w:val="00503AF5"/>
    <w:rsid w:val="00504E2A"/>
    <w:rsid w:val="00506837"/>
    <w:rsid w:val="0050767C"/>
    <w:rsid w:val="00511351"/>
    <w:rsid w:val="0051302D"/>
    <w:rsid w:val="005148C6"/>
    <w:rsid w:val="0051647F"/>
    <w:rsid w:val="00516F08"/>
    <w:rsid w:val="0052042A"/>
    <w:rsid w:val="0052097B"/>
    <w:rsid w:val="00520DF2"/>
    <w:rsid w:val="005210D7"/>
    <w:rsid w:val="005211AE"/>
    <w:rsid w:val="00523B3C"/>
    <w:rsid w:val="00523FA6"/>
    <w:rsid w:val="00524026"/>
    <w:rsid w:val="00524B27"/>
    <w:rsid w:val="00524C96"/>
    <w:rsid w:val="0052634C"/>
    <w:rsid w:val="005274DE"/>
    <w:rsid w:val="005278BD"/>
    <w:rsid w:val="00531384"/>
    <w:rsid w:val="00533649"/>
    <w:rsid w:val="005344EF"/>
    <w:rsid w:val="00535AB5"/>
    <w:rsid w:val="005368A8"/>
    <w:rsid w:val="00536E57"/>
    <w:rsid w:val="00537AEE"/>
    <w:rsid w:val="0054019E"/>
    <w:rsid w:val="005414D7"/>
    <w:rsid w:val="005417E9"/>
    <w:rsid w:val="00541EF6"/>
    <w:rsid w:val="0054220E"/>
    <w:rsid w:val="00543C5B"/>
    <w:rsid w:val="005449F0"/>
    <w:rsid w:val="00546087"/>
    <w:rsid w:val="00547502"/>
    <w:rsid w:val="00547BE5"/>
    <w:rsid w:val="005503D9"/>
    <w:rsid w:val="005504E3"/>
    <w:rsid w:val="00550EBD"/>
    <w:rsid w:val="0055143D"/>
    <w:rsid w:val="0055194E"/>
    <w:rsid w:val="00555202"/>
    <w:rsid w:val="005559BC"/>
    <w:rsid w:val="005561AF"/>
    <w:rsid w:val="005572FD"/>
    <w:rsid w:val="00557328"/>
    <w:rsid w:val="00557C43"/>
    <w:rsid w:val="005601B4"/>
    <w:rsid w:val="00560238"/>
    <w:rsid w:val="0056191B"/>
    <w:rsid w:val="00561940"/>
    <w:rsid w:val="005657F7"/>
    <w:rsid w:val="00566E54"/>
    <w:rsid w:val="00567865"/>
    <w:rsid w:val="005679AC"/>
    <w:rsid w:val="00567BD5"/>
    <w:rsid w:val="00571BD4"/>
    <w:rsid w:val="005730D4"/>
    <w:rsid w:val="005752A0"/>
    <w:rsid w:val="00576EDD"/>
    <w:rsid w:val="005779DC"/>
    <w:rsid w:val="00577F11"/>
    <w:rsid w:val="00581567"/>
    <w:rsid w:val="0058172E"/>
    <w:rsid w:val="00582867"/>
    <w:rsid w:val="005832F7"/>
    <w:rsid w:val="0058500B"/>
    <w:rsid w:val="00585396"/>
    <w:rsid w:val="0058677D"/>
    <w:rsid w:val="00586D5E"/>
    <w:rsid w:val="00586E87"/>
    <w:rsid w:val="005905D3"/>
    <w:rsid w:val="00591605"/>
    <w:rsid w:val="00592413"/>
    <w:rsid w:val="0059260F"/>
    <w:rsid w:val="00594694"/>
    <w:rsid w:val="00594B61"/>
    <w:rsid w:val="00594BFF"/>
    <w:rsid w:val="0059553C"/>
    <w:rsid w:val="00596BCC"/>
    <w:rsid w:val="00596D61"/>
    <w:rsid w:val="005A0169"/>
    <w:rsid w:val="005A0270"/>
    <w:rsid w:val="005A07BE"/>
    <w:rsid w:val="005A1BBE"/>
    <w:rsid w:val="005A2A2D"/>
    <w:rsid w:val="005A2AAF"/>
    <w:rsid w:val="005A33DF"/>
    <w:rsid w:val="005A4081"/>
    <w:rsid w:val="005A4888"/>
    <w:rsid w:val="005A4C0D"/>
    <w:rsid w:val="005A530F"/>
    <w:rsid w:val="005A74BA"/>
    <w:rsid w:val="005A77C4"/>
    <w:rsid w:val="005A7DD7"/>
    <w:rsid w:val="005B03D4"/>
    <w:rsid w:val="005B03DD"/>
    <w:rsid w:val="005B330B"/>
    <w:rsid w:val="005B3482"/>
    <w:rsid w:val="005B3EB7"/>
    <w:rsid w:val="005B4D22"/>
    <w:rsid w:val="005B4EF7"/>
    <w:rsid w:val="005B618C"/>
    <w:rsid w:val="005B63BE"/>
    <w:rsid w:val="005B6E73"/>
    <w:rsid w:val="005B7DE7"/>
    <w:rsid w:val="005C104A"/>
    <w:rsid w:val="005C2134"/>
    <w:rsid w:val="005C400C"/>
    <w:rsid w:val="005C4AAF"/>
    <w:rsid w:val="005C51B7"/>
    <w:rsid w:val="005C5BDB"/>
    <w:rsid w:val="005C6123"/>
    <w:rsid w:val="005C642E"/>
    <w:rsid w:val="005C68DD"/>
    <w:rsid w:val="005C6DA9"/>
    <w:rsid w:val="005C71D8"/>
    <w:rsid w:val="005D0044"/>
    <w:rsid w:val="005D01CD"/>
    <w:rsid w:val="005D104A"/>
    <w:rsid w:val="005D3C34"/>
    <w:rsid w:val="005D451F"/>
    <w:rsid w:val="005D4542"/>
    <w:rsid w:val="005D458A"/>
    <w:rsid w:val="005D486D"/>
    <w:rsid w:val="005D491C"/>
    <w:rsid w:val="005D492B"/>
    <w:rsid w:val="005D59DA"/>
    <w:rsid w:val="005D617E"/>
    <w:rsid w:val="005D65F6"/>
    <w:rsid w:val="005D72F7"/>
    <w:rsid w:val="005D7DCB"/>
    <w:rsid w:val="005E019E"/>
    <w:rsid w:val="005E06B4"/>
    <w:rsid w:val="005E2921"/>
    <w:rsid w:val="005E2C8B"/>
    <w:rsid w:val="005E30D1"/>
    <w:rsid w:val="005E4DA2"/>
    <w:rsid w:val="005E56DA"/>
    <w:rsid w:val="005E56F9"/>
    <w:rsid w:val="005E658F"/>
    <w:rsid w:val="005E6838"/>
    <w:rsid w:val="005E6A01"/>
    <w:rsid w:val="005E6DD3"/>
    <w:rsid w:val="005E736D"/>
    <w:rsid w:val="005E78AA"/>
    <w:rsid w:val="005F00B4"/>
    <w:rsid w:val="005F09B7"/>
    <w:rsid w:val="005F139F"/>
    <w:rsid w:val="005F1B06"/>
    <w:rsid w:val="005F20C2"/>
    <w:rsid w:val="005F351A"/>
    <w:rsid w:val="005F3670"/>
    <w:rsid w:val="005F424E"/>
    <w:rsid w:val="005F4671"/>
    <w:rsid w:val="005F65AF"/>
    <w:rsid w:val="0060062E"/>
    <w:rsid w:val="00600BB4"/>
    <w:rsid w:val="006029FB"/>
    <w:rsid w:val="00604848"/>
    <w:rsid w:val="00604C18"/>
    <w:rsid w:val="00605887"/>
    <w:rsid w:val="00606621"/>
    <w:rsid w:val="006067C7"/>
    <w:rsid w:val="006105B2"/>
    <w:rsid w:val="00610C04"/>
    <w:rsid w:val="00611876"/>
    <w:rsid w:val="00611F5F"/>
    <w:rsid w:val="00612A08"/>
    <w:rsid w:val="00612D30"/>
    <w:rsid w:val="0061376A"/>
    <w:rsid w:val="00613BE1"/>
    <w:rsid w:val="00614617"/>
    <w:rsid w:val="00614A45"/>
    <w:rsid w:val="006154D5"/>
    <w:rsid w:val="0061674B"/>
    <w:rsid w:val="00616939"/>
    <w:rsid w:val="006172BF"/>
    <w:rsid w:val="00617AB5"/>
    <w:rsid w:val="00620AA5"/>
    <w:rsid w:val="006221BA"/>
    <w:rsid w:val="006222C1"/>
    <w:rsid w:val="006222FB"/>
    <w:rsid w:val="0062231A"/>
    <w:rsid w:val="0062272E"/>
    <w:rsid w:val="00622D1E"/>
    <w:rsid w:val="00623321"/>
    <w:rsid w:val="00623C1C"/>
    <w:rsid w:val="00623E34"/>
    <w:rsid w:val="00624454"/>
    <w:rsid w:val="00624C9E"/>
    <w:rsid w:val="00625BC1"/>
    <w:rsid w:val="00627509"/>
    <w:rsid w:val="00630E35"/>
    <w:rsid w:val="006316CA"/>
    <w:rsid w:val="006319B2"/>
    <w:rsid w:val="0063237F"/>
    <w:rsid w:val="00632918"/>
    <w:rsid w:val="00633716"/>
    <w:rsid w:val="006351EB"/>
    <w:rsid w:val="0063551E"/>
    <w:rsid w:val="0063648B"/>
    <w:rsid w:val="00636BB1"/>
    <w:rsid w:val="0063706A"/>
    <w:rsid w:val="00640DAC"/>
    <w:rsid w:val="006411D2"/>
    <w:rsid w:val="00641375"/>
    <w:rsid w:val="00642049"/>
    <w:rsid w:val="00642DE4"/>
    <w:rsid w:val="00643828"/>
    <w:rsid w:val="00643DB6"/>
    <w:rsid w:val="006442CC"/>
    <w:rsid w:val="00645B0D"/>
    <w:rsid w:val="00646DA2"/>
    <w:rsid w:val="00650B59"/>
    <w:rsid w:val="006520B3"/>
    <w:rsid w:val="006534C6"/>
    <w:rsid w:val="00653B4A"/>
    <w:rsid w:val="0065419E"/>
    <w:rsid w:val="006552F5"/>
    <w:rsid w:val="00655D37"/>
    <w:rsid w:val="0065768E"/>
    <w:rsid w:val="0065787C"/>
    <w:rsid w:val="00660BB5"/>
    <w:rsid w:val="00661E29"/>
    <w:rsid w:val="00661E9C"/>
    <w:rsid w:val="006633BC"/>
    <w:rsid w:val="006648CB"/>
    <w:rsid w:val="00664AD8"/>
    <w:rsid w:val="00665EF6"/>
    <w:rsid w:val="006678C1"/>
    <w:rsid w:val="00667CE7"/>
    <w:rsid w:val="00670335"/>
    <w:rsid w:val="00674B1B"/>
    <w:rsid w:val="00675097"/>
    <w:rsid w:val="006759E8"/>
    <w:rsid w:val="00676668"/>
    <w:rsid w:val="00676A20"/>
    <w:rsid w:val="00676A5B"/>
    <w:rsid w:val="00676BFF"/>
    <w:rsid w:val="00676C40"/>
    <w:rsid w:val="0067771A"/>
    <w:rsid w:val="00682E24"/>
    <w:rsid w:val="00684DF2"/>
    <w:rsid w:val="00685308"/>
    <w:rsid w:val="00685754"/>
    <w:rsid w:val="006863F2"/>
    <w:rsid w:val="00686D16"/>
    <w:rsid w:val="0068747D"/>
    <w:rsid w:val="00691168"/>
    <w:rsid w:val="00691C28"/>
    <w:rsid w:val="00691FA2"/>
    <w:rsid w:val="006921FE"/>
    <w:rsid w:val="00693983"/>
    <w:rsid w:val="00696319"/>
    <w:rsid w:val="00696A55"/>
    <w:rsid w:val="00697127"/>
    <w:rsid w:val="00697747"/>
    <w:rsid w:val="0069795D"/>
    <w:rsid w:val="00697C7D"/>
    <w:rsid w:val="00697D14"/>
    <w:rsid w:val="006A31C0"/>
    <w:rsid w:val="006A3772"/>
    <w:rsid w:val="006A3946"/>
    <w:rsid w:val="006A3E1A"/>
    <w:rsid w:val="006A532B"/>
    <w:rsid w:val="006A5531"/>
    <w:rsid w:val="006A5601"/>
    <w:rsid w:val="006A5E01"/>
    <w:rsid w:val="006A66BA"/>
    <w:rsid w:val="006A6A63"/>
    <w:rsid w:val="006A793A"/>
    <w:rsid w:val="006B02D4"/>
    <w:rsid w:val="006B1419"/>
    <w:rsid w:val="006B19EA"/>
    <w:rsid w:val="006B1D23"/>
    <w:rsid w:val="006B3A8E"/>
    <w:rsid w:val="006B3FA4"/>
    <w:rsid w:val="006B4DA8"/>
    <w:rsid w:val="006B516E"/>
    <w:rsid w:val="006B6980"/>
    <w:rsid w:val="006B6DE7"/>
    <w:rsid w:val="006B74D6"/>
    <w:rsid w:val="006B77FA"/>
    <w:rsid w:val="006B7B4F"/>
    <w:rsid w:val="006C1A2E"/>
    <w:rsid w:val="006C1F00"/>
    <w:rsid w:val="006C2ACB"/>
    <w:rsid w:val="006C358B"/>
    <w:rsid w:val="006C3625"/>
    <w:rsid w:val="006C4BE0"/>
    <w:rsid w:val="006C64E9"/>
    <w:rsid w:val="006C69F8"/>
    <w:rsid w:val="006C6BD4"/>
    <w:rsid w:val="006C7089"/>
    <w:rsid w:val="006C755A"/>
    <w:rsid w:val="006C7BE7"/>
    <w:rsid w:val="006D00A5"/>
    <w:rsid w:val="006D0485"/>
    <w:rsid w:val="006D14A1"/>
    <w:rsid w:val="006D17EC"/>
    <w:rsid w:val="006D1AE2"/>
    <w:rsid w:val="006D23BD"/>
    <w:rsid w:val="006D2DD2"/>
    <w:rsid w:val="006D4976"/>
    <w:rsid w:val="006D5942"/>
    <w:rsid w:val="006D5DC9"/>
    <w:rsid w:val="006D651D"/>
    <w:rsid w:val="006D664B"/>
    <w:rsid w:val="006E096F"/>
    <w:rsid w:val="006E1402"/>
    <w:rsid w:val="006E15FC"/>
    <w:rsid w:val="006E2F64"/>
    <w:rsid w:val="006E2F72"/>
    <w:rsid w:val="006E30AB"/>
    <w:rsid w:val="006E3B12"/>
    <w:rsid w:val="006E5085"/>
    <w:rsid w:val="006E64F4"/>
    <w:rsid w:val="006E6A12"/>
    <w:rsid w:val="006E6B02"/>
    <w:rsid w:val="006E7A89"/>
    <w:rsid w:val="006F04C5"/>
    <w:rsid w:val="006F1105"/>
    <w:rsid w:val="006F1901"/>
    <w:rsid w:val="006F2FFE"/>
    <w:rsid w:val="006F3CF2"/>
    <w:rsid w:val="006F4CCE"/>
    <w:rsid w:val="006F4D30"/>
    <w:rsid w:val="006F558C"/>
    <w:rsid w:val="006F5A81"/>
    <w:rsid w:val="006F5E14"/>
    <w:rsid w:val="006F648C"/>
    <w:rsid w:val="00700FCE"/>
    <w:rsid w:val="0070361C"/>
    <w:rsid w:val="0070405F"/>
    <w:rsid w:val="007049C7"/>
    <w:rsid w:val="00704DEB"/>
    <w:rsid w:val="00705797"/>
    <w:rsid w:val="00705877"/>
    <w:rsid w:val="00707A45"/>
    <w:rsid w:val="007108A5"/>
    <w:rsid w:val="00710A7F"/>
    <w:rsid w:val="00711D3E"/>
    <w:rsid w:val="0071265F"/>
    <w:rsid w:val="00712FE6"/>
    <w:rsid w:val="00714EA8"/>
    <w:rsid w:val="00716274"/>
    <w:rsid w:val="00716A2C"/>
    <w:rsid w:val="00717412"/>
    <w:rsid w:val="007209DB"/>
    <w:rsid w:val="00720BE1"/>
    <w:rsid w:val="00722D56"/>
    <w:rsid w:val="00723077"/>
    <w:rsid w:val="007233E6"/>
    <w:rsid w:val="007239C6"/>
    <w:rsid w:val="007270BB"/>
    <w:rsid w:val="00730828"/>
    <w:rsid w:val="00730F7C"/>
    <w:rsid w:val="007311FE"/>
    <w:rsid w:val="00732C34"/>
    <w:rsid w:val="00732DCF"/>
    <w:rsid w:val="007333FE"/>
    <w:rsid w:val="00734AF4"/>
    <w:rsid w:val="00734BB2"/>
    <w:rsid w:val="007373A6"/>
    <w:rsid w:val="007374F9"/>
    <w:rsid w:val="0074040D"/>
    <w:rsid w:val="00740929"/>
    <w:rsid w:val="00740F5E"/>
    <w:rsid w:val="0074128D"/>
    <w:rsid w:val="00742BE7"/>
    <w:rsid w:val="00744124"/>
    <w:rsid w:val="00744345"/>
    <w:rsid w:val="007451EB"/>
    <w:rsid w:val="00745A39"/>
    <w:rsid w:val="0074612D"/>
    <w:rsid w:val="00746E33"/>
    <w:rsid w:val="0075152E"/>
    <w:rsid w:val="00751534"/>
    <w:rsid w:val="0075200C"/>
    <w:rsid w:val="0075291C"/>
    <w:rsid w:val="0075300C"/>
    <w:rsid w:val="007532A9"/>
    <w:rsid w:val="00753CDA"/>
    <w:rsid w:val="007556ED"/>
    <w:rsid w:val="0075702C"/>
    <w:rsid w:val="007573B5"/>
    <w:rsid w:val="0075741B"/>
    <w:rsid w:val="007603A0"/>
    <w:rsid w:val="0076041E"/>
    <w:rsid w:val="00761E7A"/>
    <w:rsid w:val="00762B7C"/>
    <w:rsid w:val="00762BDA"/>
    <w:rsid w:val="007634A5"/>
    <w:rsid w:val="00763824"/>
    <w:rsid w:val="00763E29"/>
    <w:rsid w:val="00764753"/>
    <w:rsid w:val="00764775"/>
    <w:rsid w:val="00764BE7"/>
    <w:rsid w:val="00765E23"/>
    <w:rsid w:val="00765E68"/>
    <w:rsid w:val="007664C1"/>
    <w:rsid w:val="00767F7B"/>
    <w:rsid w:val="0077140B"/>
    <w:rsid w:val="00772813"/>
    <w:rsid w:val="00775239"/>
    <w:rsid w:val="007754FD"/>
    <w:rsid w:val="00776960"/>
    <w:rsid w:val="00777820"/>
    <w:rsid w:val="007802EA"/>
    <w:rsid w:val="00780895"/>
    <w:rsid w:val="00781006"/>
    <w:rsid w:val="0078170B"/>
    <w:rsid w:val="007817E6"/>
    <w:rsid w:val="00781A94"/>
    <w:rsid w:val="00783486"/>
    <w:rsid w:val="0078516A"/>
    <w:rsid w:val="00785462"/>
    <w:rsid w:val="00786C16"/>
    <w:rsid w:val="00786CAC"/>
    <w:rsid w:val="00787128"/>
    <w:rsid w:val="00787A3A"/>
    <w:rsid w:val="00790FF6"/>
    <w:rsid w:val="0079153C"/>
    <w:rsid w:val="00793A5E"/>
    <w:rsid w:val="007940EA"/>
    <w:rsid w:val="007947A3"/>
    <w:rsid w:val="00795309"/>
    <w:rsid w:val="00795B80"/>
    <w:rsid w:val="00795DA8"/>
    <w:rsid w:val="007966A1"/>
    <w:rsid w:val="00796F03"/>
    <w:rsid w:val="0079728A"/>
    <w:rsid w:val="007976F4"/>
    <w:rsid w:val="00797879"/>
    <w:rsid w:val="00797B54"/>
    <w:rsid w:val="00797C37"/>
    <w:rsid w:val="00797F5D"/>
    <w:rsid w:val="007A082B"/>
    <w:rsid w:val="007A097B"/>
    <w:rsid w:val="007A1ED9"/>
    <w:rsid w:val="007A1FE1"/>
    <w:rsid w:val="007A2934"/>
    <w:rsid w:val="007A2B78"/>
    <w:rsid w:val="007A47B4"/>
    <w:rsid w:val="007A647B"/>
    <w:rsid w:val="007A6489"/>
    <w:rsid w:val="007A6CC2"/>
    <w:rsid w:val="007A7100"/>
    <w:rsid w:val="007A722C"/>
    <w:rsid w:val="007B0A28"/>
    <w:rsid w:val="007B0D82"/>
    <w:rsid w:val="007B1BA9"/>
    <w:rsid w:val="007B5033"/>
    <w:rsid w:val="007B508B"/>
    <w:rsid w:val="007B5493"/>
    <w:rsid w:val="007B5A71"/>
    <w:rsid w:val="007B6029"/>
    <w:rsid w:val="007B6C4A"/>
    <w:rsid w:val="007C0E5D"/>
    <w:rsid w:val="007C0FE2"/>
    <w:rsid w:val="007C1AF0"/>
    <w:rsid w:val="007C1E26"/>
    <w:rsid w:val="007C27CA"/>
    <w:rsid w:val="007C2805"/>
    <w:rsid w:val="007C3C83"/>
    <w:rsid w:val="007C4345"/>
    <w:rsid w:val="007C44A7"/>
    <w:rsid w:val="007C54B1"/>
    <w:rsid w:val="007C5545"/>
    <w:rsid w:val="007C5E02"/>
    <w:rsid w:val="007C6803"/>
    <w:rsid w:val="007C7636"/>
    <w:rsid w:val="007C79D6"/>
    <w:rsid w:val="007D02F0"/>
    <w:rsid w:val="007D08C8"/>
    <w:rsid w:val="007D241B"/>
    <w:rsid w:val="007D259B"/>
    <w:rsid w:val="007D28CE"/>
    <w:rsid w:val="007D2FC5"/>
    <w:rsid w:val="007D3496"/>
    <w:rsid w:val="007D4D26"/>
    <w:rsid w:val="007D5469"/>
    <w:rsid w:val="007D5CB6"/>
    <w:rsid w:val="007D6590"/>
    <w:rsid w:val="007D698A"/>
    <w:rsid w:val="007D6A48"/>
    <w:rsid w:val="007E0EBC"/>
    <w:rsid w:val="007E1998"/>
    <w:rsid w:val="007E1B27"/>
    <w:rsid w:val="007E2346"/>
    <w:rsid w:val="007E29BD"/>
    <w:rsid w:val="007E4278"/>
    <w:rsid w:val="007E430C"/>
    <w:rsid w:val="007E52BF"/>
    <w:rsid w:val="007E555F"/>
    <w:rsid w:val="007E5C2E"/>
    <w:rsid w:val="007E5E72"/>
    <w:rsid w:val="007E690B"/>
    <w:rsid w:val="007E6E3B"/>
    <w:rsid w:val="007F1B98"/>
    <w:rsid w:val="007F21C5"/>
    <w:rsid w:val="007F2387"/>
    <w:rsid w:val="007F2641"/>
    <w:rsid w:val="007F2874"/>
    <w:rsid w:val="007F340E"/>
    <w:rsid w:val="007F3674"/>
    <w:rsid w:val="007F412F"/>
    <w:rsid w:val="007F5725"/>
    <w:rsid w:val="007F6A23"/>
    <w:rsid w:val="00800B07"/>
    <w:rsid w:val="00801CB0"/>
    <w:rsid w:val="00802B65"/>
    <w:rsid w:val="00811449"/>
    <w:rsid w:val="00811648"/>
    <w:rsid w:val="00812F5D"/>
    <w:rsid w:val="0081387D"/>
    <w:rsid w:val="00815F49"/>
    <w:rsid w:val="0081651E"/>
    <w:rsid w:val="00820516"/>
    <w:rsid w:val="00822628"/>
    <w:rsid w:val="00823A04"/>
    <w:rsid w:val="00823A65"/>
    <w:rsid w:val="00824088"/>
    <w:rsid w:val="0082464A"/>
    <w:rsid w:val="00825ECB"/>
    <w:rsid w:val="008269F5"/>
    <w:rsid w:val="00826E45"/>
    <w:rsid w:val="008276B9"/>
    <w:rsid w:val="00827E96"/>
    <w:rsid w:val="00831C89"/>
    <w:rsid w:val="008321C9"/>
    <w:rsid w:val="00832729"/>
    <w:rsid w:val="00832D7F"/>
    <w:rsid w:val="0083561F"/>
    <w:rsid w:val="00835EBD"/>
    <w:rsid w:val="00836A27"/>
    <w:rsid w:val="00841922"/>
    <w:rsid w:val="00841E7C"/>
    <w:rsid w:val="00842029"/>
    <w:rsid w:val="008420D8"/>
    <w:rsid w:val="008422C0"/>
    <w:rsid w:val="00843A9A"/>
    <w:rsid w:val="00844191"/>
    <w:rsid w:val="00846425"/>
    <w:rsid w:val="0085046D"/>
    <w:rsid w:val="00851058"/>
    <w:rsid w:val="0085129F"/>
    <w:rsid w:val="008520E9"/>
    <w:rsid w:val="00853B62"/>
    <w:rsid w:val="0085416F"/>
    <w:rsid w:val="008542B5"/>
    <w:rsid w:val="00856814"/>
    <w:rsid w:val="00856F65"/>
    <w:rsid w:val="00857059"/>
    <w:rsid w:val="00857725"/>
    <w:rsid w:val="0086091E"/>
    <w:rsid w:val="00861647"/>
    <w:rsid w:val="008617B6"/>
    <w:rsid w:val="00861868"/>
    <w:rsid w:val="00863251"/>
    <w:rsid w:val="008651B8"/>
    <w:rsid w:val="008653A5"/>
    <w:rsid w:val="008659B4"/>
    <w:rsid w:val="00865B42"/>
    <w:rsid w:val="008718F9"/>
    <w:rsid w:val="0087201F"/>
    <w:rsid w:val="008738D3"/>
    <w:rsid w:val="008740C7"/>
    <w:rsid w:val="00874799"/>
    <w:rsid w:val="00874A94"/>
    <w:rsid w:val="00875857"/>
    <w:rsid w:val="008762DB"/>
    <w:rsid w:val="008769DC"/>
    <w:rsid w:val="008770E9"/>
    <w:rsid w:val="0087713B"/>
    <w:rsid w:val="008773DF"/>
    <w:rsid w:val="008802DB"/>
    <w:rsid w:val="00881BF7"/>
    <w:rsid w:val="00882BFF"/>
    <w:rsid w:val="00883D74"/>
    <w:rsid w:val="00887B70"/>
    <w:rsid w:val="008913B6"/>
    <w:rsid w:val="0089236B"/>
    <w:rsid w:val="00892E44"/>
    <w:rsid w:val="008931EE"/>
    <w:rsid w:val="00894009"/>
    <w:rsid w:val="00894F76"/>
    <w:rsid w:val="00895BDB"/>
    <w:rsid w:val="00896022"/>
    <w:rsid w:val="008A04D6"/>
    <w:rsid w:val="008A08D7"/>
    <w:rsid w:val="008A0F64"/>
    <w:rsid w:val="008A1C48"/>
    <w:rsid w:val="008A4848"/>
    <w:rsid w:val="008A5236"/>
    <w:rsid w:val="008A559E"/>
    <w:rsid w:val="008A56A8"/>
    <w:rsid w:val="008A5DBD"/>
    <w:rsid w:val="008A683B"/>
    <w:rsid w:val="008A6E13"/>
    <w:rsid w:val="008A71A5"/>
    <w:rsid w:val="008B21BB"/>
    <w:rsid w:val="008B2C65"/>
    <w:rsid w:val="008B4095"/>
    <w:rsid w:val="008B5170"/>
    <w:rsid w:val="008B5805"/>
    <w:rsid w:val="008B6E5E"/>
    <w:rsid w:val="008B794A"/>
    <w:rsid w:val="008B7C56"/>
    <w:rsid w:val="008C02BE"/>
    <w:rsid w:val="008C2421"/>
    <w:rsid w:val="008C2BC9"/>
    <w:rsid w:val="008C2CF6"/>
    <w:rsid w:val="008C2FB3"/>
    <w:rsid w:val="008C3DC8"/>
    <w:rsid w:val="008C4055"/>
    <w:rsid w:val="008C405F"/>
    <w:rsid w:val="008C6BCF"/>
    <w:rsid w:val="008C776F"/>
    <w:rsid w:val="008C7DE4"/>
    <w:rsid w:val="008D1223"/>
    <w:rsid w:val="008D1AD5"/>
    <w:rsid w:val="008D28B1"/>
    <w:rsid w:val="008D306C"/>
    <w:rsid w:val="008D3485"/>
    <w:rsid w:val="008D4208"/>
    <w:rsid w:val="008D58B4"/>
    <w:rsid w:val="008D5992"/>
    <w:rsid w:val="008D6F04"/>
    <w:rsid w:val="008E0247"/>
    <w:rsid w:val="008E0355"/>
    <w:rsid w:val="008E0377"/>
    <w:rsid w:val="008E0699"/>
    <w:rsid w:val="008E0BB9"/>
    <w:rsid w:val="008E14C2"/>
    <w:rsid w:val="008E181C"/>
    <w:rsid w:val="008E1A22"/>
    <w:rsid w:val="008E2415"/>
    <w:rsid w:val="008E2D72"/>
    <w:rsid w:val="008E3A8B"/>
    <w:rsid w:val="008E52E1"/>
    <w:rsid w:val="008E554B"/>
    <w:rsid w:val="008E7108"/>
    <w:rsid w:val="008E720C"/>
    <w:rsid w:val="008E7332"/>
    <w:rsid w:val="008E7397"/>
    <w:rsid w:val="008E77F4"/>
    <w:rsid w:val="008E7FA1"/>
    <w:rsid w:val="008F043D"/>
    <w:rsid w:val="008F0692"/>
    <w:rsid w:val="008F1061"/>
    <w:rsid w:val="008F1321"/>
    <w:rsid w:val="008F3B67"/>
    <w:rsid w:val="008F3D9F"/>
    <w:rsid w:val="008F457A"/>
    <w:rsid w:val="008F5801"/>
    <w:rsid w:val="008F6A2C"/>
    <w:rsid w:val="0090071A"/>
    <w:rsid w:val="00900CB1"/>
    <w:rsid w:val="009012AF"/>
    <w:rsid w:val="009020C4"/>
    <w:rsid w:val="009022B1"/>
    <w:rsid w:val="00902734"/>
    <w:rsid w:val="00903FEB"/>
    <w:rsid w:val="00904C87"/>
    <w:rsid w:val="00904D52"/>
    <w:rsid w:val="009057CF"/>
    <w:rsid w:val="00905A04"/>
    <w:rsid w:val="00905C0B"/>
    <w:rsid w:val="009076E0"/>
    <w:rsid w:val="00911487"/>
    <w:rsid w:val="0091175A"/>
    <w:rsid w:val="0091231A"/>
    <w:rsid w:val="009125E5"/>
    <w:rsid w:val="00912C9C"/>
    <w:rsid w:val="00912E0D"/>
    <w:rsid w:val="00912FE1"/>
    <w:rsid w:val="00914337"/>
    <w:rsid w:val="00914658"/>
    <w:rsid w:val="00914D85"/>
    <w:rsid w:val="00915842"/>
    <w:rsid w:val="00915C91"/>
    <w:rsid w:val="00916F9E"/>
    <w:rsid w:val="009170C6"/>
    <w:rsid w:val="009205A1"/>
    <w:rsid w:val="00920C2F"/>
    <w:rsid w:val="00921588"/>
    <w:rsid w:val="00921B61"/>
    <w:rsid w:val="00921D7B"/>
    <w:rsid w:val="00922664"/>
    <w:rsid w:val="00923FBB"/>
    <w:rsid w:val="00924FD7"/>
    <w:rsid w:val="00925288"/>
    <w:rsid w:val="009259A0"/>
    <w:rsid w:val="00925BA8"/>
    <w:rsid w:val="009266FD"/>
    <w:rsid w:val="009275AA"/>
    <w:rsid w:val="00930970"/>
    <w:rsid w:val="009312FA"/>
    <w:rsid w:val="00931FBD"/>
    <w:rsid w:val="00932814"/>
    <w:rsid w:val="00933E49"/>
    <w:rsid w:val="00935B4F"/>
    <w:rsid w:val="00936E10"/>
    <w:rsid w:val="009374E0"/>
    <w:rsid w:val="009414F2"/>
    <w:rsid w:val="0094210D"/>
    <w:rsid w:val="0094265F"/>
    <w:rsid w:val="00943DF7"/>
    <w:rsid w:val="00944AE5"/>
    <w:rsid w:val="00944D6E"/>
    <w:rsid w:val="00944D8E"/>
    <w:rsid w:val="0094775D"/>
    <w:rsid w:val="00947FB5"/>
    <w:rsid w:val="00950048"/>
    <w:rsid w:val="00950A6D"/>
    <w:rsid w:val="00950D40"/>
    <w:rsid w:val="00951842"/>
    <w:rsid w:val="00951F45"/>
    <w:rsid w:val="00951F58"/>
    <w:rsid w:val="00952549"/>
    <w:rsid w:val="00954020"/>
    <w:rsid w:val="0095432E"/>
    <w:rsid w:val="00955965"/>
    <w:rsid w:val="009605A4"/>
    <w:rsid w:val="00960756"/>
    <w:rsid w:val="009611D9"/>
    <w:rsid w:val="009618DD"/>
    <w:rsid w:val="00962700"/>
    <w:rsid w:val="0096367C"/>
    <w:rsid w:val="0096386B"/>
    <w:rsid w:val="00963E27"/>
    <w:rsid w:val="00964C03"/>
    <w:rsid w:val="00965A75"/>
    <w:rsid w:val="0096703A"/>
    <w:rsid w:val="00967352"/>
    <w:rsid w:val="00967530"/>
    <w:rsid w:val="009679C1"/>
    <w:rsid w:val="009708BB"/>
    <w:rsid w:val="00972114"/>
    <w:rsid w:val="009723F8"/>
    <w:rsid w:val="00972EE3"/>
    <w:rsid w:val="0097396D"/>
    <w:rsid w:val="00974616"/>
    <w:rsid w:val="009747C0"/>
    <w:rsid w:val="00974D95"/>
    <w:rsid w:val="00975177"/>
    <w:rsid w:val="00977F06"/>
    <w:rsid w:val="00980E05"/>
    <w:rsid w:val="009811A6"/>
    <w:rsid w:val="009812F5"/>
    <w:rsid w:val="0098286B"/>
    <w:rsid w:val="009828E1"/>
    <w:rsid w:val="009831B3"/>
    <w:rsid w:val="00983CC5"/>
    <w:rsid w:val="00987FA1"/>
    <w:rsid w:val="009900DB"/>
    <w:rsid w:val="0099015E"/>
    <w:rsid w:val="00990A8F"/>
    <w:rsid w:val="009944E8"/>
    <w:rsid w:val="0099480D"/>
    <w:rsid w:val="009949C9"/>
    <w:rsid w:val="00994F86"/>
    <w:rsid w:val="009958DE"/>
    <w:rsid w:val="009971B7"/>
    <w:rsid w:val="009A035E"/>
    <w:rsid w:val="009A0D9C"/>
    <w:rsid w:val="009A1A15"/>
    <w:rsid w:val="009A1F7C"/>
    <w:rsid w:val="009A3770"/>
    <w:rsid w:val="009A386C"/>
    <w:rsid w:val="009A3DC8"/>
    <w:rsid w:val="009A4772"/>
    <w:rsid w:val="009A47CD"/>
    <w:rsid w:val="009A496C"/>
    <w:rsid w:val="009A4AB1"/>
    <w:rsid w:val="009A699A"/>
    <w:rsid w:val="009A6E22"/>
    <w:rsid w:val="009A6F53"/>
    <w:rsid w:val="009A7362"/>
    <w:rsid w:val="009B05AB"/>
    <w:rsid w:val="009B085C"/>
    <w:rsid w:val="009B17D5"/>
    <w:rsid w:val="009B2273"/>
    <w:rsid w:val="009B234E"/>
    <w:rsid w:val="009B2966"/>
    <w:rsid w:val="009B313A"/>
    <w:rsid w:val="009B3FEB"/>
    <w:rsid w:val="009B40E0"/>
    <w:rsid w:val="009B4313"/>
    <w:rsid w:val="009B6A2D"/>
    <w:rsid w:val="009B6BE0"/>
    <w:rsid w:val="009B6F64"/>
    <w:rsid w:val="009C03B0"/>
    <w:rsid w:val="009C08A5"/>
    <w:rsid w:val="009C1D56"/>
    <w:rsid w:val="009C1D84"/>
    <w:rsid w:val="009C1DBD"/>
    <w:rsid w:val="009C20D2"/>
    <w:rsid w:val="009C41A5"/>
    <w:rsid w:val="009C62AD"/>
    <w:rsid w:val="009C656F"/>
    <w:rsid w:val="009C691E"/>
    <w:rsid w:val="009C6C77"/>
    <w:rsid w:val="009C74A2"/>
    <w:rsid w:val="009C7BC8"/>
    <w:rsid w:val="009D0777"/>
    <w:rsid w:val="009D1054"/>
    <w:rsid w:val="009D1719"/>
    <w:rsid w:val="009D2924"/>
    <w:rsid w:val="009D3559"/>
    <w:rsid w:val="009D426D"/>
    <w:rsid w:val="009D47D1"/>
    <w:rsid w:val="009D64F0"/>
    <w:rsid w:val="009D6F60"/>
    <w:rsid w:val="009D789E"/>
    <w:rsid w:val="009E1662"/>
    <w:rsid w:val="009E28DF"/>
    <w:rsid w:val="009E2A0D"/>
    <w:rsid w:val="009E2BEB"/>
    <w:rsid w:val="009E3605"/>
    <w:rsid w:val="009E3C0A"/>
    <w:rsid w:val="009E4077"/>
    <w:rsid w:val="009E4AA7"/>
    <w:rsid w:val="009E51D8"/>
    <w:rsid w:val="009E6F10"/>
    <w:rsid w:val="009E7343"/>
    <w:rsid w:val="009E768B"/>
    <w:rsid w:val="009E79E1"/>
    <w:rsid w:val="009E7C1C"/>
    <w:rsid w:val="009F15D3"/>
    <w:rsid w:val="009F2C50"/>
    <w:rsid w:val="009F518C"/>
    <w:rsid w:val="009F5799"/>
    <w:rsid w:val="009F66E4"/>
    <w:rsid w:val="009F6BB6"/>
    <w:rsid w:val="009F71DD"/>
    <w:rsid w:val="009F7BAB"/>
    <w:rsid w:val="00A0189E"/>
    <w:rsid w:val="00A01B12"/>
    <w:rsid w:val="00A02D47"/>
    <w:rsid w:val="00A03232"/>
    <w:rsid w:val="00A035C3"/>
    <w:rsid w:val="00A046D9"/>
    <w:rsid w:val="00A04D9A"/>
    <w:rsid w:val="00A05EBA"/>
    <w:rsid w:val="00A10A0E"/>
    <w:rsid w:val="00A111F7"/>
    <w:rsid w:val="00A1264A"/>
    <w:rsid w:val="00A13084"/>
    <w:rsid w:val="00A139AF"/>
    <w:rsid w:val="00A14625"/>
    <w:rsid w:val="00A16652"/>
    <w:rsid w:val="00A17351"/>
    <w:rsid w:val="00A20E9C"/>
    <w:rsid w:val="00A2220B"/>
    <w:rsid w:val="00A236C6"/>
    <w:rsid w:val="00A2536F"/>
    <w:rsid w:val="00A25544"/>
    <w:rsid w:val="00A2621A"/>
    <w:rsid w:val="00A279E7"/>
    <w:rsid w:val="00A27AEB"/>
    <w:rsid w:val="00A27E89"/>
    <w:rsid w:val="00A3015D"/>
    <w:rsid w:val="00A313F0"/>
    <w:rsid w:val="00A3183C"/>
    <w:rsid w:val="00A3338A"/>
    <w:rsid w:val="00A33990"/>
    <w:rsid w:val="00A33FA9"/>
    <w:rsid w:val="00A353C7"/>
    <w:rsid w:val="00A35B51"/>
    <w:rsid w:val="00A35CD3"/>
    <w:rsid w:val="00A36DAF"/>
    <w:rsid w:val="00A36FE4"/>
    <w:rsid w:val="00A37087"/>
    <w:rsid w:val="00A37F0D"/>
    <w:rsid w:val="00A40B5D"/>
    <w:rsid w:val="00A41C70"/>
    <w:rsid w:val="00A423F8"/>
    <w:rsid w:val="00A43B4F"/>
    <w:rsid w:val="00A44C6A"/>
    <w:rsid w:val="00A45CC6"/>
    <w:rsid w:val="00A45EE2"/>
    <w:rsid w:val="00A4634F"/>
    <w:rsid w:val="00A46BBD"/>
    <w:rsid w:val="00A4709D"/>
    <w:rsid w:val="00A5072F"/>
    <w:rsid w:val="00A5133A"/>
    <w:rsid w:val="00A5151F"/>
    <w:rsid w:val="00A52313"/>
    <w:rsid w:val="00A52407"/>
    <w:rsid w:val="00A52C7D"/>
    <w:rsid w:val="00A535CC"/>
    <w:rsid w:val="00A5379D"/>
    <w:rsid w:val="00A54E1F"/>
    <w:rsid w:val="00A55AD1"/>
    <w:rsid w:val="00A56597"/>
    <w:rsid w:val="00A56954"/>
    <w:rsid w:val="00A56B9F"/>
    <w:rsid w:val="00A60EA9"/>
    <w:rsid w:val="00A61763"/>
    <w:rsid w:val="00A61A95"/>
    <w:rsid w:val="00A64C84"/>
    <w:rsid w:val="00A655D6"/>
    <w:rsid w:val="00A658A4"/>
    <w:rsid w:val="00A677D0"/>
    <w:rsid w:val="00A71381"/>
    <w:rsid w:val="00A72040"/>
    <w:rsid w:val="00A724FA"/>
    <w:rsid w:val="00A72C3D"/>
    <w:rsid w:val="00A73FB0"/>
    <w:rsid w:val="00A742A6"/>
    <w:rsid w:val="00A74ADA"/>
    <w:rsid w:val="00A74F4B"/>
    <w:rsid w:val="00A76E30"/>
    <w:rsid w:val="00A77BA7"/>
    <w:rsid w:val="00A80A0A"/>
    <w:rsid w:val="00A80A24"/>
    <w:rsid w:val="00A81460"/>
    <w:rsid w:val="00A81A98"/>
    <w:rsid w:val="00A83735"/>
    <w:rsid w:val="00A85C93"/>
    <w:rsid w:val="00A8606D"/>
    <w:rsid w:val="00A87E4D"/>
    <w:rsid w:val="00A91B84"/>
    <w:rsid w:val="00A92857"/>
    <w:rsid w:val="00A92B1E"/>
    <w:rsid w:val="00A92F32"/>
    <w:rsid w:val="00A9316C"/>
    <w:rsid w:val="00A9334B"/>
    <w:rsid w:val="00A94130"/>
    <w:rsid w:val="00A9442A"/>
    <w:rsid w:val="00A952B7"/>
    <w:rsid w:val="00A95753"/>
    <w:rsid w:val="00A9679C"/>
    <w:rsid w:val="00AA2226"/>
    <w:rsid w:val="00AA2730"/>
    <w:rsid w:val="00AA2FF3"/>
    <w:rsid w:val="00AA311C"/>
    <w:rsid w:val="00AA33CD"/>
    <w:rsid w:val="00AA38B8"/>
    <w:rsid w:val="00AA43AA"/>
    <w:rsid w:val="00AA464F"/>
    <w:rsid w:val="00AA4C45"/>
    <w:rsid w:val="00AA579D"/>
    <w:rsid w:val="00AA6EE6"/>
    <w:rsid w:val="00AA728F"/>
    <w:rsid w:val="00AA7E21"/>
    <w:rsid w:val="00AB00F8"/>
    <w:rsid w:val="00AB0EA0"/>
    <w:rsid w:val="00AB273B"/>
    <w:rsid w:val="00AB2E49"/>
    <w:rsid w:val="00AB30A4"/>
    <w:rsid w:val="00AB31DD"/>
    <w:rsid w:val="00AB3750"/>
    <w:rsid w:val="00AB4DEE"/>
    <w:rsid w:val="00AB64DA"/>
    <w:rsid w:val="00AB7063"/>
    <w:rsid w:val="00AB7139"/>
    <w:rsid w:val="00AC063C"/>
    <w:rsid w:val="00AC0D9A"/>
    <w:rsid w:val="00AC1EDB"/>
    <w:rsid w:val="00AC3728"/>
    <w:rsid w:val="00AC3DB0"/>
    <w:rsid w:val="00AC4275"/>
    <w:rsid w:val="00AC4643"/>
    <w:rsid w:val="00AC4A04"/>
    <w:rsid w:val="00AC6BE5"/>
    <w:rsid w:val="00AC77FE"/>
    <w:rsid w:val="00AC7E3A"/>
    <w:rsid w:val="00AD0DE2"/>
    <w:rsid w:val="00AD0EEA"/>
    <w:rsid w:val="00AD11DB"/>
    <w:rsid w:val="00AD17E7"/>
    <w:rsid w:val="00AD18BA"/>
    <w:rsid w:val="00AD35F1"/>
    <w:rsid w:val="00AD39F7"/>
    <w:rsid w:val="00AD42D0"/>
    <w:rsid w:val="00AD4548"/>
    <w:rsid w:val="00AD57DF"/>
    <w:rsid w:val="00AD5970"/>
    <w:rsid w:val="00AD6303"/>
    <w:rsid w:val="00AD6D4A"/>
    <w:rsid w:val="00AD7640"/>
    <w:rsid w:val="00AD7B2C"/>
    <w:rsid w:val="00AD7B79"/>
    <w:rsid w:val="00AD7FBE"/>
    <w:rsid w:val="00AE03C6"/>
    <w:rsid w:val="00AE0B41"/>
    <w:rsid w:val="00AE0F22"/>
    <w:rsid w:val="00AE1016"/>
    <w:rsid w:val="00AE1803"/>
    <w:rsid w:val="00AE1971"/>
    <w:rsid w:val="00AE2CD7"/>
    <w:rsid w:val="00AE3A9C"/>
    <w:rsid w:val="00AE439D"/>
    <w:rsid w:val="00AE571E"/>
    <w:rsid w:val="00AE5993"/>
    <w:rsid w:val="00AE5F3A"/>
    <w:rsid w:val="00AE615A"/>
    <w:rsid w:val="00AE64C8"/>
    <w:rsid w:val="00AE6A1B"/>
    <w:rsid w:val="00AE6A4A"/>
    <w:rsid w:val="00AE71B5"/>
    <w:rsid w:val="00AE76EF"/>
    <w:rsid w:val="00AE7D2C"/>
    <w:rsid w:val="00AF0621"/>
    <w:rsid w:val="00AF2405"/>
    <w:rsid w:val="00AF3184"/>
    <w:rsid w:val="00AF4224"/>
    <w:rsid w:val="00AF511E"/>
    <w:rsid w:val="00B017B8"/>
    <w:rsid w:val="00B01A64"/>
    <w:rsid w:val="00B01A80"/>
    <w:rsid w:val="00B01EFC"/>
    <w:rsid w:val="00B02321"/>
    <w:rsid w:val="00B034D4"/>
    <w:rsid w:val="00B04E49"/>
    <w:rsid w:val="00B05803"/>
    <w:rsid w:val="00B059A4"/>
    <w:rsid w:val="00B05D8D"/>
    <w:rsid w:val="00B066FC"/>
    <w:rsid w:val="00B106AC"/>
    <w:rsid w:val="00B108CD"/>
    <w:rsid w:val="00B10942"/>
    <w:rsid w:val="00B10E34"/>
    <w:rsid w:val="00B12440"/>
    <w:rsid w:val="00B13B4F"/>
    <w:rsid w:val="00B13C3C"/>
    <w:rsid w:val="00B13E75"/>
    <w:rsid w:val="00B140A6"/>
    <w:rsid w:val="00B15208"/>
    <w:rsid w:val="00B167C7"/>
    <w:rsid w:val="00B17A64"/>
    <w:rsid w:val="00B203E1"/>
    <w:rsid w:val="00B23AA3"/>
    <w:rsid w:val="00B248E9"/>
    <w:rsid w:val="00B24A19"/>
    <w:rsid w:val="00B255AE"/>
    <w:rsid w:val="00B267E0"/>
    <w:rsid w:val="00B27665"/>
    <w:rsid w:val="00B27B18"/>
    <w:rsid w:val="00B3061E"/>
    <w:rsid w:val="00B30EE8"/>
    <w:rsid w:val="00B32316"/>
    <w:rsid w:val="00B32BCE"/>
    <w:rsid w:val="00B332FF"/>
    <w:rsid w:val="00B33A09"/>
    <w:rsid w:val="00B34253"/>
    <w:rsid w:val="00B3483E"/>
    <w:rsid w:val="00B34E89"/>
    <w:rsid w:val="00B34F11"/>
    <w:rsid w:val="00B35196"/>
    <w:rsid w:val="00B35388"/>
    <w:rsid w:val="00B35588"/>
    <w:rsid w:val="00B356E8"/>
    <w:rsid w:val="00B35C88"/>
    <w:rsid w:val="00B35DB5"/>
    <w:rsid w:val="00B36722"/>
    <w:rsid w:val="00B36A2B"/>
    <w:rsid w:val="00B36A9E"/>
    <w:rsid w:val="00B40964"/>
    <w:rsid w:val="00B40B70"/>
    <w:rsid w:val="00B42F4B"/>
    <w:rsid w:val="00B43260"/>
    <w:rsid w:val="00B443F9"/>
    <w:rsid w:val="00B468E9"/>
    <w:rsid w:val="00B46F3E"/>
    <w:rsid w:val="00B4715F"/>
    <w:rsid w:val="00B47A64"/>
    <w:rsid w:val="00B50E76"/>
    <w:rsid w:val="00B51AD1"/>
    <w:rsid w:val="00B51EA0"/>
    <w:rsid w:val="00B51F34"/>
    <w:rsid w:val="00B5207C"/>
    <w:rsid w:val="00B522EA"/>
    <w:rsid w:val="00B5357E"/>
    <w:rsid w:val="00B538DA"/>
    <w:rsid w:val="00B53D1F"/>
    <w:rsid w:val="00B54AD2"/>
    <w:rsid w:val="00B5566F"/>
    <w:rsid w:val="00B570C5"/>
    <w:rsid w:val="00B61442"/>
    <w:rsid w:val="00B61EC9"/>
    <w:rsid w:val="00B621A5"/>
    <w:rsid w:val="00B63C5E"/>
    <w:rsid w:val="00B6507F"/>
    <w:rsid w:val="00B664A7"/>
    <w:rsid w:val="00B6675F"/>
    <w:rsid w:val="00B66960"/>
    <w:rsid w:val="00B66F1F"/>
    <w:rsid w:val="00B67386"/>
    <w:rsid w:val="00B67CFC"/>
    <w:rsid w:val="00B67D5C"/>
    <w:rsid w:val="00B709F2"/>
    <w:rsid w:val="00B70AAF"/>
    <w:rsid w:val="00B71794"/>
    <w:rsid w:val="00B72071"/>
    <w:rsid w:val="00B7401F"/>
    <w:rsid w:val="00B75381"/>
    <w:rsid w:val="00B755DB"/>
    <w:rsid w:val="00B75AB5"/>
    <w:rsid w:val="00B76679"/>
    <w:rsid w:val="00B76B59"/>
    <w:rsid w:val="00B76CFD"/>
    <w:rsid w:val="00B771D1"/>
    <w:rsid w:val="00B7755B"/>
    <w:rsid w:val="00B77C80"/>
    <w:rsid w:val="00B77E6C"/>
    <w:rsid w:val="00B80328"/>
    <w:rsid w:val="00B80480"/>
    <w:rsid w:val="00B806CA"/>
    <w:rsid w:val="00B80F42"/>
    <w:rsid w:val="00B82705"/>
    <w:rsid w:val="00B83E8A"/>
    <w:rsid w:val="00B85378"/>
    <w:rsid w:val="00B8540F"/>
    <w:rsid w:val="00B85ED8"/>
    <w:rsid w:val="00B86729"/>
    <w:rsid w:val="00B86B09"/>
    <w:rsid w:val="00B90518"/>
    <w:rsid w:val="00B907F0"/>
    <w:rsid w:val="00B90C2E"/>
    <w:rsid w:val="00B90EA4"/>
    <w:rsid w:val="00B91222"/>
    <w:rsid w:val="00B91865"/>
    <w:rsid w:val="00B92087"/>
    <w:rsid w:val="00B94DEA"/>
    <w:rsid w:val="00B96747"/>
    <w:rsid w:val="00B97093"/>
    <w:rsid w:val="00BA014B"/>
    <w:rsid w:val="00BA0234"/>
    <w:rsid w:val="00BA0487"/>
    <w:rsid w:val="00BA05DA"/>
    <w:rsid w:val="00BA08D9"/>
    <w:rsid w:val="00BA0E08"/>
    <w:rsid w:val="00BA0EFC"/>
    <w:rsid w:val="00BA13F4"/>
    <w:rsid w:val="00BA1795"/>
    <w:rsid w:val="00BA2C92"/>
    <w:rsid w:val="00BA2EA2"/>
    <w:rsid w:val="00BA356D"/>
    <w:rsid w:val="00BA56E4"/>
    <w:rsid w:val="00BA5CE5"/>
    <w:rsid w:val="00BA5D46"/>
    <w:rsid w:val="00BA630A"/>
    <w:rsid w:val="00BA744C"/>
    <w:rsid w:val="00BA7DFA"/>
    <w:rsid w:val="00BA7FBD"/>
    <w:rsid w:val="00BB18A5"/>
    <w:rsid w:val="00BB31A1"/>
    <w:rsid w:val="00BB4A65"/>
    <w:rsid w:val="00BB4E0A"/>
    <w:rsid w:val="00BB53F3"/>
    <w:rsid w:val="00BB5F31"/>
    <w:rsid w:val="00BC0A5C"/>
    <w:rsid w:val="00BC16A7"/>
    <w:rsid w:val="00BC16C2"/>
    <w:rsid w:val="00BC2F83"/>
    <w:rsid w:val="00BC33DA"/>
    <w:rsid w:val="00BC35E3"/>
    <w:rsid w:val="00BC4546"/>
    <w:rsid w:val="00BC4694"/>
    <w:rsid w:val="00BC4833"/>
    <w:rsid w:val="00BC49B6"/>
    <w:rsid w:val="00BC5E76"/>
    <w:rsid w:val="00BC7332"/>
    <w:rsid w:val="00BC78AB"/>
    <w:rsid w:val="00BC7ED1"/>
    <w:rsid w:val="00BD0EDD"/>
    <w:rsid w:val="00BD1FE4"/>
    <w:rsid w:val="00BD27CF"/>
    <w:rsid w:val="00BD336E"/>
    <w:rsid w:val="00BD3E15"/>
    <w:rsid w:val="00BD40CE"/>
    <w:rsid w:val="00BD44EA"/>
    <w:rsid w:val="00BD5006"/>
    <w:rsid w:val="00BD7DD2"/>
    <w:rsid w:val="00BE1223"/>
    <w:rsid w:val="00BE27E4"/>
    <w:rsid w:val="00BE3391"/>
    <w:rsid w:val="00BE3B4C"/>
    <w:rsid w:val="00BE42D7"/>
    <w:rsid w:val="00BE4E7B"/>
    <w:rsid w:val="00BE537A"/>
    <w:rsid w:val="00BE540D"/>
    <w:rsid w:val="00BE7816"/>
    <w:rsid w:val="00BE7FA6"/>
    <w:rsid w:val="00BF03F0"/>
    <w:rsid w:val="00BF0543"/>
    <w:rsid w:val="00BF07F4"/>
    <w:rsid w:val="00BF0D29"/>
    <w:rsid w:val="00BF12AA"/>
    <w:rsid w:val="00BF1626"/>
    <w:rsid w:val="00BF1C00"/>
    <w:rsid w:val="00BF2C05"/>
    <w:rsid w:val="00BF30C9"/>
    <w:rsid w:val="00BF3D5F"/>
    <w:rsid w:val="00BF601C"/>
    <w:rsid w:val="00BF62EA"/>
    <w:rsid w:val="00BF6583"/>
    <w:rsid w:val="00BF68F8"/>
    <w:rsid w:val="00BF6F1E"/>
    <w:rsid w:val="00BF6FC7"/>
    <w:rsid w:val="00BF735B"/>
    <w:rsid w:val="00C00145"/>
    <w:rsid w:val="00C01975"/>
    <w:rsid w:val="00C02AF2"/>
    <w:rsid w:val="00C02B89"/>
    <w:rsid w:val="00C03526"/>
    <w:rsid w:val="00C05233"/>
    <w:rsid w:val="00C05599"/>
    <w:rsid w:val="00C0587F"/>
    <w:rsid w:val="00C07DF1"/>
    <w:rsid w:val="00C07E36"/>
    <w:rsid w:val="00C11F2D"/>
    <w:rsid w:val="00C1274F"/>
    <w:rsid w:val="00C12877"/>
    <w:rsid w:val="00C1392F"/>
    <w:rsid w:val="00C14B99"/>
    <w:rsid w:val="00C156AD"/>
    <w:rsid w:val="00C15846"/>
    <w:rsid w:val="00C1595D"/>
    <w:rsid w:val="00C15F9B"/>
    <w:rsid w:val="00C16015"/>
    <w:rsid w:val="00C16FE8"/>
    <w:rsid w:val="00C170A7"/>
    <w:rsid w:val="00C224D5"/>
    <w:rsid w:val="00C226D0"/>
    <w:rsid w:val="00C22932"/>
    <w:rsid w:val="00C237E3"/>
    <w:rsid w:val="00C2449D"/>
    <w:rsid w:val="00C2487E"/>
    <w:rsid w:val="00C24B5B"/>
    <w:rsid w:val="00C25025"/>
    <w:rsid w:val="00C26F41"/>
    <w:rsid w:val="00C27379"/>
    <w:rsid w:val="00C3011B"/>
    <w:rsid w:val="00C30A28"/>
    <w:rsid w:val="00C31653"/>
    <w:rsid w:val="00C3230C"/>
    <w:rsid w:val="00C3237F"/>
    <w:rsid w:val="00C32DE4"/>
    <w:rsid w:val="00C3752E"/>
    <w:rsid w:val="00C3770A"/>
    <w:rsid w:val="00C41BE4"/>
    <w:rsid w:val="00C43DBC"/>
    <w:rsid w:val="00C4444E"/>
    <w:rsid w:val="00C44C0A"/>
    <w:rsid w:val="00C45181"/>
    <w:rsid w:val="00C45E53"/>
    <w:rsid w:val="00C46524"/>
    <w:rsid w:val="00C50708"/>
    <w:rsid w:val="00C50A97"/>
    <w:rsid w:val="00C511F3"/>
    <w:rsid w:val="00C51573"/>
    <w:rsid w:val="00C51DFB"/>
    <w:rsid w:val="00C53C1A"/>
    <w:rsid w:val="00C53E1A"/>
    <w:rsid w:val="00C53FB0"/>
    <w:rsid w:val="00C550B5"/>
    <w:rsid w:val="00C557C9"/>
    <w:rsid w:val="00C55E1D"/>
    <w:rsid w:val="00C60522"/>
    <w:rsid w:val="00C62698"/>
    <w:rsid w:val="00C62802"/>
    <w:rsid w:val="00C62EE3"/>
    <w:rsid w:val="00C6330A"/>
    <w:rsid w:val="00C64E3B"/>
    <w:rsid w:val="00C66390"/>
    <w:rsid w:val="00C66DF8"/>
    <w:rsid w:val="00C67B1F"/>
    <w:rsid w:val="00C7029D"/>
    <w:rsid w:val="00C70924"/>
    <w:rsid w:val="00C71C31"/>
    <w:rsid w:val="00C71FA2"/>
    <w:rsid w:val="00C73241"/>
    <w:rsid w:val="00C73753"/>
    <w:rsid w:val="00C75A73"/>
    <w:rsid w:val="00C7687D"/>
    <w:rsid w:val="00C77149"/>
    <w:rsid w:val="00C80918"/>
    <w:rsid w:val="00C81000"/>
    <w:rsid w:val="00C811E7"/>
    <w:rsid w:val="00C82E5C"/>
    <w:rsid w:val="00C8334B"/>
    <w:rsid w:val="00C8533F"/>
    <w:rsid w:val="00C8606C"/>
    <w:rsid w:val="00C8653D"/>
    <w:rsid w:val="00C86BCF"/>
    <w:rsid w:val="00C86DD0"/>
    <w:rsid w:val="00C87CD9"/>
    <w:rsid w:val="00C87D38"/>
    <w:rsid w:val="00C87F79"/>
    <w:rsid w:val="00C90142"/>
    <w:rsid w:val="00C927B5"/>
    <w:rsid w:val="00C92852"/>
    <w:rsid w:val="00C92951"/>
    <w:rsid w:val="00C93D19"/>
    <w:rsid w:val="00C93D73"/>
    <w:rsid w:val="00C940BB"/>
    <w:rsid w:val="00C94B4A"/>
    <w:rsid w:val="00C94F57"/>
    <w:rsid w:val="00C95734"/>
    <w:rsid w:val="00C96074"/>
    <w:rsid w:val="00C96F4C"/>
    <w:rsid w:val="00CA2031"/>
    <w:rsid w:val="00CA25AC"/>
    <w:rsid w:val="00CA2F78"/>
    <w:rsid w:val="00CA4707"/>
    <w:rsid w:val="00CA4B7B"/>
    <w:rsid w:val="00CA5659"/>
    <w:rsid w:val="00CA602A"/>
    <w:rsid w:val="00CA6140"/>
    <w:rsid w:val="00CA72C2"/>
    <w:rsid w:val="00CB03F1"/>
    <w:rsid w:val="00CB505D"/>
    <w:rsid w:val="00CB62E1"/>
    <w:rsid w:val="00CB6DEC"/>
    <w:rsid w:val="00CB79A7"/>
    <w:rsid w:val="00CC1B24"/>
    <w:rsid w:val="00CC1C33"/>
    <w:rsid w:val="00CC295F"/>
    <w:rsid w:val="00CC39F9"/>
    <w:rsid w:val="00CC4585"/>
    <w:rsid w:val="00CC5266"/>
    <w:rsid w:val="00CC5A8C"/>
    <w:rsid w:val="00CC62B1"/>
    <w:rsid w:val="00CC6DD6"/>
    <w:rsid w:val="00CC7B2B"/>
    <w:rsid w:val="00CD0DDA"/>
    <w:rsid w:val="00CD0EAE"/>
    <w:rsid w:val="00CD4801"/>
    <w:rsid w:val="00CD5431"/>
    <w:rsid w:val="00CD62E6"/>
    <w:rsid w:val="00CD7615"/>
    <w:rsid w:val="00CD77F6"/>
    <w:rsid w:val="00CD79BD"/>
    <w:rsid w:val="00CD7FEB"/>
    <w:rsid w:val="00CE01A4"/>
    <w:rsid w:val="00CE037D"/>
    <w:rsid w:val="00CE09F7"/>
    <w:rsid w:val="00CE1192"/>
    <w:rsid w:val="00CE17C0"/>
    <w:rsid w:val="00CE194A"/>
    <w:rsid w:val="00CE3102"/>
    <w:rsid w:val="00CE384D"/>
    <w:rsid w:val="00CE390E"/>
    <w:rsid w:val="00CE3FA5"/>
    <w:rsid w:val="00CE4FF1"/>
    <w:rsid w:val="00CE5356"/>
    <w:rsid w:val="00CE6095"/>
    <w:rsid w:val="00CE6F4F"/>
    <w:rsid w:val="00CE766B"/>
    <w:rsid w:val="00CE7958"/>
    <w:rsid w:val="00CF04B7"/>
    <w:rsid w:val="00CF0518"/>
    <w:rsid w:val="00CF0BAB"/>
    <w:rsid w:val="00CF0F97"/>
    <w:rsid w:val="00CF18A3"/>
    <w:rsid w:val="00CF2895"/>
    <w:rsid w:val="00CF2D17"/>
    <w:rsid w:val="00CF39B8"/>
    <w:rsid w:val="00CF4EF2"/>
    <w:rsid w:val="00CF5124"/>
    <w:rsid w:val="00CF523E"/>
    <w:rsid w:val="00CF63C6"/>
    <w:rsid w:val="00D01148"/>
    <w:rsid w:val="00D0184B"/>
    <w:rsid w:val="00D0284D"/>
    <w:rsid w:val="00D02975"/>
    <w:rsid w:val="00D038C1"/>
    <w:rsid w:val="00D046BA"/>
    <w:rsid w:val="00D04D1D"/>
    <w:rsid w:val="00D050DF"/>
    <w:rsid w:val="00D065B8"/>
    <w:rsid w:val="00D07828"/>
    <w:rsid w:val="00D07CF0"/>
    <w:rsid w:val="00D107B4"/>
    <w:rsid w:val="00D11219"/>
    <w:rsid w:val="00D12211"/>
    <w:rsid w:val="00D12662"/>
    <w:rsid w:val="00D12A21"/>
    <w:rsid w:val="00D133AC"/>
    <w:rsid w:val="00D14FDA"/>
    <w:rsid w:val="00D16DF3"/>
    <w:rsid w:val="00D17912"/>
    <w:rsid w:val="00D20645"/>
    <w:rsid w:val="00D2212B"/>
    <w:rsid w:val="00D2224B"/>
    <w:rsid w:val="00D25985"/>
    <w:rsid w:val="00D2669F"/>
    <w:rsid w:val="00D26B74"/>
    <w:rsid w:val="00D26C84"/>
    <w:rsid w:val="00D27792"/>
    <w:rsid w:val="00D27F49"/>
    <w:rsid w:val="00D30221"/>
    <w:rsid w:val="00D30E4E"/>
    <w:rsid w:val="00D31AE6"/>
    <w:rsid w:val="00D32CBD"/>
    <w:rsid w:val="00D33BA0"/>
    <w:rsid w:val="00D3515C"/>
    <w:rsid w:val="00D3545E"/>
    <w:rsid w:val="00D362CF"/>
    <w:rsid w:val="00D3793C"/>
    <w:rsid w:val="00D411B5"/>
    <w:rsid w:val="00D42773"/>
    <w:rsid w:val="00D42936"/>
    <w:rsid w:val="00D44BFC"/>
    <w:rsid w:val="00D45DEC"/>
    <w:rsid w:val="00D466BD"/>
    <w:rsid w:val="00D477A0"/>
    <w:rsid w:val="00D50FB4"/>
    <w:rsid w:val="00D5108D"/>
    <w:rsid w:val="00D5145A"/>
    <w:rsid w:val="00D52227"/>
    <w:rsid w:val="00D526AA"/>
    <w:rsid w:val="00D5322A"/>
    <w:rsid w:val="00D53E71"/>
    <w:rsid w:val="00D5414E"/>
    <w:rsid w:val="00D54C72"/>
    <w:rsid w:val="00D5588D"/>
    <w:rsid w:val="00D5598E"/>
    <w:rsid w:val="00D55E15"/>
    <w:rsid w:val="00D56300"/>
    <w:rsid w:val="00D577CB"/>
    <w:rsid w:val="00D600E0"/>
    <w:rsid w:val="00D603E6"/>
    <w:rsid w:val="00D603EB"/>
    <w:rsid w:val="00D61268"/>
    <w:rsid w:val="00D62258"/>
    <w:rsid w:val="00D63612"/>
    <w:rsid w:val="00D636C6"/>
    <w:rsid w:val="00D64D73"/>
    <w:rsid w:val="00D66405"/>
    <w:rsid w:val="00D66536"/>
    <w:rsid w:val="00D66738"/>
    <w:rsid w:val="00D66C62"/>
    <w:rsid w:val="00D6705F"/>
    <w:rsid w:val="00D6794C"/>
    <w:rsid w:val="00D72605"/>
    <w:rsid w:val="00D72B6D"/>
    <w:rsid w:val="00D72D11"/>
    <w:rsid w:val="00D73B08"/>
    <w:rsid w:val="00D74985"/>
    <w:rsid w:val="00D761BB"/>
    <w:rsid w:val="00D76A42"/>
    <w:rsid w:val="00D76F7A"/>
    <w:rsid w:val="00D77175"/>
    <w:rsid w:val="00D772BB"/>
    <w:rsid w:val="00D77EE7"/>
    <w:rsid w:val="00D82D20"/>
    <w:rsid w:val="00D830BD"/>
    <w:rsid w:val="00D83B3D"/>
    <w:rsid w:val="00D8433C"/>
    <w:rsid w:val="00D848DB"/>
    <w:rsid w:val="00D8516D"/>
    <w:rsid w:val="00D859BF"/>
    <w:rsid w:val="00D859FB"/>
    <w:rsid w:val="00D86A99"/>
    <w:rsid w:val="00D86CAD"/>
    <w:rsid w:val="00D87213"/>
    <w:rsid w:val="00D872FA"/>
    <w:rsid w:val="00D878A8"/>
    <w:rsid w:val="00D90C1E"/>
    <w:rsid w:val="00D92027"/>
    <w:rsid w:val="00D928D7"/>
    <w:rsid w:val="00D935EB"/>
    <w:rsid w:val="00D941FF"/>
    <w:rsid w:val="00D94D2D"/>
    <w:rsid w:val="00D95FA2"/>
    <w:rsid w:val="00D96672"/>
    <w:rsid w:val="00D9688E"/>
    <w:rsid w:val="00D970A9"/>
    <w:rsid w:val="00DA0F7B"/>
    <w:rsid w:val="00DA12ED"/>
    <w:rsid w:val="00DA1649"/>
    <w:rsid w:val="00DA2E8F"/>
    <w:rsid w:val="00DA33FB"/>
    <w:rsid w:val="00DA37F1"/>
    <w:rsid w:val="00DA46F4"/>
    <w:rsid w:val="00DA4A84"/>
    <w:rsid w:val="00DA5EC1"/>
    <w:rsid w:val="00DA7231"/>
    <w:rsid w:val="00DA74A0"/>
    <w:rsid w:val="00DA77A2"/>
    <w:rsid w:val="00DB0481"/>
    <w:rsid w:val="00DB065A"/>
    <w:rsid w:val="00DB093F"/>
    <w:rsid w:val="00DB1293"/>
    <w:rsid w:val="00DB3661"/>
    <w:rsid w:val="00DB3A4C"/>
    <w:rsid w:val="00DB416A"/>
    <w:rsid w:val="00DB5DE7"/>
    <w:rsid w:val="00DB6DA9"/>
    <w:rsid w:val="00DB74B3"/>
    <w:rsid w:val="00DB7696"/>
    <w:rsid w:val="00DB7EBA"/>
    <w:rsid w:val="00DB7F62"/>
    <w:rsid w:val="00DC1C92"/>
    <w:rsid w:val="00DC21EC"/>
    <w:rsid w:val="00DC235D"/>
    <w:rsid w:val="00DC2391"/>
    <w:rsid w:val="00DC361F"/>
    <w:rsid w:val="00DC5671"/>
    <w:rsid w:val="00DC5C7B"/>
    <w:rsid w:val="00DC5F80"/>
    <w:rsid w:val="00DC60D3"/>
    <w:rsid w:val="00DC6661"/>
    <w:rsid w:val="00DC66BD"/>
    <w:rsid w:val="00DC6E4D"/>
    <w:rsid w:val="00DC6FA1"/>
    <w:rsid w:val="00DC7924"/>
    <w:rsid w:val="00DD0841"/>
    <w:rsid w:val="00DD1081"/>
    <w:rsid w:val="00DD167C"/>
    <w:rsid w:val="00DD22E6"/>
    <w:rsid w:val="00DD29BB"/>
    <w:rsid w:val="00DD2BB6"/>
    <w:rsid w:val="00DD305A"/>
    <w:rsid w:val="00DD3FB9"/>
    <w:rsid w:val="00DD46FB"/>
    <w:rsid w:val="00DD6329"/>
    <w:rsid w:val="00DD63A2"/>
    <w:rsid w:val="00DD67BA"/>
    <w:rsid w:val="00DE01A7"/>
    <w:rsid w:val="00DE01D5"/>
    <w:rsid w:val="00DE057F"/>
    <w:rsid w:val="00DE0674"/>
    <w:rsid w:val="00DE091C"/>
    <w:rsid w:val="00DE2811"/>
    <w:rsid w:val="00DE3F77"/>
    <w:rsid w:val="00DE475A"/>
    <w:rsid w:val="00DE6D3C"/>
    <w:rsid w:val="00DF04A3"/>
    <w:rsid w:val="00DF0672"/>
    <w:rsid w:val="00DF07E3"/>
    <w:rsid w:val="00DF1750"/>
    <w:rsid w:val="00DF1AAB"/>
    <w:rsid w:val="00DF2479"/>
    <w:rsid w:val="00DF3964"/>
    <w:rsid w:val="00DF4018"/>
    <w:rsid w:val="00DF5337"/>
    <w:rsid w:val="00DF5ABB"/>
    <w:rsid w:val="00DF6381"/>
    <w:rsid w:val="00DF6E69"/>
    <w:rsid w:val="00DF7267"/>
    <w:rsid w:val="00E00007"/>
    <w:rsid w:val="00E00262"/>
    <w:rsid w:val="00E03B4A"/>
    <w:rsid w:val="00E03C33"/>
    <w:rsid w:val="00E04488"/>
    <w:rsid w:val="00E04A75"/>
    <w:rsid w:val="00E056DF"/>
    <w:rsid w:val="00E05E25"/>
    <w:rsid w:val="00E06457"/>
    <w:rsid w:val="00E06612"/>
    <w:rsid w:val="00E06850"/>
    <w:rsid w:val="00E07DB8"/>
    <w:rsid w:val="00E10436"/>
    <w:rsid w:val="00E114BF"/>
    <w:rsid w:val="00E1395B"/>
    <w:rsid w:val="00E13FD8"/>
    <w:rsid w:val="00E1786A"/>
    <w:rsid w:val="00E17EEA"/>
    <w:rsid w:val="00E207F8"/>
    <w:rsid w:val="00E20985"/>
    <w:rsid w:val="00E21567"/>
    <w:rsid w:val="00E218CF"/>
    <w:rsid w:val="00E218D0"/>
    <w:rsid w:val="00E23734"/>
    <w:rsid w:val="00E237A8"/>
    <w:rsid w:val="00E23C23"/>
    <w:rsid w:val="00E24816"/>
    <w:rsid w:val="00E24BEC"/>
    <w:rsid w:val="00E25560"/>
    <w:rsid w:val="00E277B2"/>
    <w:rsid w:val="00E27DDF"/>
    <w:rsid w:val="00E27ECC"/>
    <w:rsid w:val="00E307C9"/>
    <w:rsid w:val="00E3190C"/>
    <w:rsid w:val="00E33D56"/>
    <w:rsid w:val="00E34492"/>
    <w:rsid w:val="00E348A3"/>
    <w:rsid w:val="00E34E8F"/>
    <w:rsid w:val="00E36A38"/>
    <w:rsid w:val="00E36E82"/>
    <w:rsid w:val="00E36EB7"/>
    <w:rsid w:val="00E37533"/>
    <w:rsid w:val="00E37BB5"/>
    <w:rsid w:val="00E41C53"/>
    <w:rsid w:val="00E41CDD"/>
    <w:rsid w:val="00E4250A"/>
    <w:rsid w:val="00E42EBE"/>
    <w:rsid w:val="00E43507"/>
    <w:rsid w:val="00E43658"/>
    <w:rsid w:val="00E455CB"/>
    <w:rsid w:val="00E45E44"/>
    <w:rsid w:val="00E4760A"/>
    <w:rsid w:val="00E47A29"/>
    <w:rsid w:val="00E505DF"/>
    <w:rsid w:val="00E50A33"/>
    <w:rsid w:val="00E54934"/>
    <w:rsid w:val="00E54BE1"/>
    <w:rsid w:val="00E5514E"/>
    <w:rsid w:val="00E5623E"/>
    <w:rsid w:val="00E56544"/>
    <w:rsid w:val="00E56D4D"/>
    <w:rsid w:val="00E604AF"/>
    <w:rsid w:val="00E604DA"/>
    <w:rsid w:val="00E6056A"/>
    <w:rsid w:val="00E6128A"/>
    <w:rsid w:val="00E6225A"/>
    <w:rsid w:val="00E62AB9"/>
    <w:rsid w:val="00E63E6D"/>
    <w:rsid w:val="00E64123"/>
    <w:rsid w:val="00E64175"/>
    <w:rsid w:val="00E66810"/>
    <w:rsid w:val="00E66F65"/>
    <w:rsid w:val="00E67447"/>
    <w:rsid w:val="00E67E06"/>
    <w:rsid w:val="00E67FA2"/>
    <w:rsid w:val="00E704CC"/>
    <w:rsid w:val="00E7070D"/>
    <w:rsid w:val="00E71BE8"/>
    <w:rsid w:val="00E71DAC"/>
    <w:rsid w:val="00E7239E"/>
    <w:rsid w:val="00E72454"/>
    <w:rsid w:val="00E73062"/>
    <w:rsid w:val="00E73233"/>
    <w:rsid w:val="00E75713"/>
    <w:rsid w:val="00E759CE"/>
    <w:rsid w:val="00E76013"/>
    <w:rsid w:val="00E7700D"/>
    <w:rsid w:val="00E7718C"/>
    <w:rsid w:val="00E771B7"/>
    <w:rsid w:val="00E77E09"/>
    <w:rsid w:val="00E80C2A"/>
    <w:rsid w:val="00E816E8"/>
    <w:rsid w:val="00E8312A"/>
    <w:rsid w:val="00E84206"/>
    <w:rsid w:val="00E84545"/>
    <w:rsid w:val="00E8482A"/>
    <w:rsid w:val="00E8631D"/>
    <w:rsid w:val="00E87615"/>
    <w:rsid w:val="00E909C3"/>
    <w:rsid w:val="00E91763"/>
    <w:rsid w:val="00E91B5D"/>
    <w:rsid w:val="00E92A98"/>
    <w:rsid w:val="00E93204"/>
    <w:rsid w:val="00E93BC8"/>
    <w:rsid w:val="00E94015"/>
    <w:rsid w:val="00E95646"/>
    <w:rsid w:val="00E97320"/>
    <w:rsid w:val="00EA0289"/>
    <w:rsid w:val="00EA04E7"/>
    <w:rsid w:val="00EA0512"/>
    <w:rsid w:val="00EA0CF4"/>
    <w:rsid w:val="00EA16F4"/>
    <w:rsid w:val="00EA2E91"/>
    <w:rsid w:val="00EA38EA"/>
    <w:rsid w:val="00EA42D4"/>
    <w:rsid w:val="00EA490B"/>
    <w:rsid w:val="00EA5DA8"/>
    <w:rsid w:val="00EA6674"/>
    <w:rsid w:val="00EA7F83"/>
    <w:rsid w:val="00EB0115"/>
    <w:rsid w:val="00EB0195"/>
    <w:rsid w:val="00EB08C3"/>
    <w:rsid w:val="00EB1D9F"/>
    <w:rsid w:val="00EB23D0"/>
    <w:rsid w:val="00EB2E1E"/>
    <w:rsid w:val="00EB3C80"/>
    <w:rsid w:val="00EB445C"/>
    <w:rsid w:val="00EB4AE2"/>
    <w:rsid w:val="00EB6AD6"/>
    <w:rsid w:val="00EB6B5E"/>
    <w:rsid w:val="00EC085D"/>
    <w:rsid w:val="00EC0B27"/>
    <w:rsid w:val="00EC0F0F"/>
    <w:rsid w:val="00EC17E4"/>
    <w:rsid w:val="00EC1E36"/>
    <w:rsid w:val="00EC3259"/>
    <w:rsid w:val="00EC5BC5"/>
    <w:rsid w:val="00EC7338"/>
    <w:rsid w:val="00ED0292"/>
    <w:rsid w:val="00ED23E2"/>
    <w:rsid w:val="00ED28EB"/>
    <w:rsid w:val="00ED2F26"/>
    <w:rsid w:val="00ED3316"/>
    <w:rsid w:val="00ED4097"/>
    <w:rsid w:val="00ED4104"/>
    <w:rsid w:val="00ED4341"/>
    <w:rsid w:val="00ED53FA"/>
    <w:rsid w:val="00ED5BE4"/>
    <w:rsid w:val="00ED6435"/>
    <w:rsid w:val="00EE023B"/>
    <w:rsid w:val="00EE0431"/>
    <w:rsid w:val="00EE058F"/>
    <w:rsid w:val="00EE176D"/>
    <w:rsid w:val="00EE3F5A"/>
    <w:rsid w:val="00EE53D7"/>
    <w:rsid w:val="00EE5971"/>
    <w:rsid w:val="00EE6DAA"/>
    <w:rsid w:val="00EE7D04"/>
    <w:rsid w:val="00EF1B75"/>
    <w:rsid w:val="00EF2108"/>
    <w:rsid w:val="00EF25A7"/>
    <w:rsid w:val="00EF3883"/>
    <w:rsid w:val="00EF515C"/>
    <w:rsid w:val="00EF5A79"/>
    <w:rsid w:val="00EF5F2B"/>
    <w:rsid w:val="00EF5FEE"/>
    <w:rsid w:val="00EF6A3F"/>
    <w:rsid w:val="00EF736B"/>
    <w:rsid w:val="00EF7BAC"/>
    <w:rsid w:val="00F000E6"/>
    <w:rsid w:val="00F004FC"/>
    <w:rsid w:val="00F00609"/>
    <w:rsid w:val="00F008F2"/>
    <w:rsid w:val="00F01C16"/>
    <w:rsid w:val="00F01FA8"/>
    <w:rsid w:val="00F020AB"/>
    <w:rsid w:val="00F03427"/>
    <w:rsid w:val="00F036A3"/>
    <w:rsid w:val="00F03C39"/>
    <w:rsid w:val="00F058DA"/>
    <w:rsid w:val="00F06EDD"/>
    <w:rsid w:val="00F07296"/>
    <w:rsid w:val="00F10B22"/>
    <w:rsid w:val="00F10E1F"/>
    <w:rsid w:val="00F11A7F"/>
    <w:rsid w:val="00F12FCB"/>
    <w:rsid w:val="00F17343"/>
    <w:rsid w:val="00F17922"/>
    <w:rsid w:val="00F20096"/>
    <w:rsid w:val="00F21CD6"/>
    <w:rsid w:val="00F22459"/>
    <w:rsid w:val="00F24098"/>
    <w:rsid w:val="00F25673"/>
    <w:rsid w:val="00F25779"/>
    <w:rsid w:val="00F25F54"/>
    <w:rsid w:val="00F26031"/>
    <w:rsid w:val="00F2617C"/>
    <w:rsid w:val="00F26836"/>
    <w:rsid w:val="00F30378"/>
    <w:rsid w:val="00F3063D"/>
    <w:rsid w:val="00F307D9"/>
    <w:rsid w:val="00F32EA4"/>
    <w:rsid w:val="00F33210"/>
    <w:rsid w:val="00F34ECF"/>
    <w:rsid w:val="00F35841"/>
    <w:rsid w:val="00F36932"/>
    <w:rsid w:val="00F40588"/>
    <w:rsid w:val="00F4066F"/>
    <w:rsid w:val="00F406AF"/>
    <w:rsid w:val="00F4182F"/>
    <w:rsid w:val="00F41B45"/>
    <w:rsid w:val="00F425C4"/>
    <w:rsid w:val="00F42767"/>
    <w:rsid w:val="00F43649"/>
    <w:rsid w:val="00F43C8C"/>
    <w:rsid w:val="00F44B73"/>
    <w:rsid w:val="00F5083F"/>
    <w:rsid w:val="00F51C54"/>
    <w:rsid w:val="00F51C70"/>
    <w:rsid w:val="00F55793"/>
    <w:rsid w:val="00F57814"/>
    <w:rsid w:val="00F578ED"/>
    <w:rsid w:val="00F62129"/>
    <w:rsid w:val="00F62E79"/>
    <w:rsid w:val="00F62F19"/>
    <w:rsid w:val="00F630A1"/>
    <w:rsid w:val="00F63AFC"/>
    <w:rsid w:val="00F6429F"/>
    <w:rsid w:val="00F64D16"/>
    <w:rsid w:val="00F65AD1"/>
    <w:rsid w:val="00F66318"/>
    <w:rsid w:val="00F71091"/>
    <w:rsid w:val="00F719B5"/>
    <w:rsid w:val="00F71CE3"/>
    <w:rsid w:val="00F729D5"/>
    <w:rsid w:val="00F7325A"/>
    <w:rsid w:val="00F74BB0"/>
    <w:rsid w:val="00F759B5"/>
    <w:rsid w:val="00F75C05"/>
    <w:rsid w:val="00F76219"/>
    <w:rsid w:val="00F76531"/>
    <w:rsid w:val="00F769B2"/>
    <w:rsid w:val="00F7732C"/>
    <w:rsid w:val="00F77E70"/>
    <w:rsid w:val="00F805D8"/>
    <w:rsid w:val="00F80B74"/>
    <w:rsid w:val="00F80DB9"/>
    <w:rsid w:val="00F80E19"/>
    <w:rsid w:val="00F8100D"/>
    <w:rsid w:val="00F8199C"/>
    <w:rsid w:val="00F83B60"/>
    <w:rsid w:val="00F83DC7"/>
    <w:rsid w:val="00F851DE"/>
    <w:rsid w:val="00F8577B"/>
    <w:rsid w:val="00F868E1"/>
    <w:rsid w:val="00F86BC3"/>
    <w:rsid w:val="00F86D3D"/>
    <w:rsid w:val="00F87178"/>
    <w:rsid w:val="00F87549"/>
    <w:rsid w:val="00F87DC5"/>
    <w:rsid w:val="00F9036B"/>
    <w:rsid w:val="00F903A6"/>
    <w:rsid w:val="00F91CED"/>
    <w:rsid w:val="00F92566"/>
    <w:rsid w:val="00F92DD0"/>
    <w:rsid w:val="00F9341B"/>
    <w:rsid w:val="00F93889"/>
    <w:rsid w:val="00F93D4A"/>
    <w:rsid w:val="00F9590F"/>
    <w:rsid w:val="00F96B74"/>
    <w:rsid w:val="00FA0102"/>
    <w:rsid w:val="00FA0BB2"/>
    <w:rsid w:val="00FA1266"/>
    <w:rsid w:val="00FA3287"/>
    <w:rsid w:val="00FA577A"/>
    <w:rsid w:val="00FA5B48"/>
    <w:rsid w:val="00FA5DBD"/>
    <w:rsid w:val="00FA64AF"/>
    <w:rsid w:val="00FA68F8"/>
    <w:rsid w:val="00FB0D0D"/>
    <w:rsid w:val="00FB1C56"/>
    <w:rsid w:val="00FB34DC"/>
    <w:rsid w:val="00FB38AF"/>
    <w:rsid w:val="00FB40F7"/>
    <w:rsid w:val="00FB4D25"/>
    <w:rsid w:val="00FB5740"/>
    <w:rsid w:val="00FB604E"/>
    <w:rsid w:val="00FC1313"/>
    <w:rsid w:val="00FC2222"/>
    <w:rsid w:val="00FC2331"/>
    <w:rsid w:val="00FC30DB"/>
    <w:rsid w:val="00FC4859"/>
    <w:rsid w:val="00FC4E29"/>
    <w:rsid w:val="00FC5CEF"/>
    <w:rsid w:val="00FC6BB8"/>
    <w:rsid w:val="00FC6FB1"/>
    <w:rsid w:val="00FC7122"/>
    <w:rsid w:val="00FD00C8"/>
    <w:rsid w:val="00FD2E59"/>
    <w:rsid w:val="00FD2E98"/>
    <w:rsid w:val="00FD3406"/>
    <w:rsid w:val="00FD3A60"/>
    <w:rsid w:val="00FD3DED"/>
    <w:rsid w:val="00FD4331"/>
    <w:rsid w:val="00FD4D39"/>
    <w:rsid w:val="00FD59BE"/>
    <w:rsid w:val="00FD5E11"/>
    <w:rsid w:val="00FD6383"/>
    <w:rsid w:val="00FD68D5"/>
    <w:rsid w:val="00FD7846"/>
    <w:rsid w:val="00FE003E"/>
    <w:rsid w:val="00FE034B"/>
    <w:rsid w:val="00FE0621"/>
    <w:rsid w:val="00FE0821"/>
    <w:rsid w:val="00FE0B45"/>
    <w:rsid w:val="00FE0C35"/>
    <w:rsid w:val="00FE216B"/>
    <w:rsid w:val="00FE4CB6"/>
    <w:rsid w:val="00FE613A"/>
    <w:rsid w:val="00FE73A3"/>
    <w:rsid w:val="00FE7F3C"/>
    <w:rsid w:val="00FF119F"/>
    <w:rsid w:val="00FF1A23"/>
    <w:rsid w:val="00FF263D"/>
    <w:rsid w:val="00FF26C7"/>
    <w:rsid w:val="00FF2E8B"/>
    <w:rsid w:val="00FF31B2"/>
    <w:rsid w:val="00FF3316"/>
    <w:rsid w:val="00FF3595"/>
    <w:rsid w:val="00FF3839"/>
    <w:rsid w:val="00FF3E5D"/>
    <w:rsid w:val="00FF4BD7"/>
    <w:rsid w:val="00FF598F"/>
    <w:rsid w:val="00FF5A20"/>
    <w:rsid w:val="00FF5C87"/>
    <w:rsid w:val="00FF6359"/>
    <w:rsid w:val="00FF7257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C89D1"/>
  <w15:chartTrackingRefBased/>
  <w15:docId w15:val="{0B680EF9-F7AE-4BB2-889F-A7E92C46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224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2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Header">
    <w:name w:val="IG Header"/>
    <w:basedOn w:val="BodyText"/>
    <w:rsid w:val="00C224D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</w:tabs>
      <w:spacing w:after="0"/>
      <w:ind w:left="90" w:right="90"/>
      <w:jc w:val="center"/>
    </w:pPr>
    <w:rPr>
      <w:b/>
      <w:bCs/>
      <w:sz w:val="20"/>
      <w:szCs w:val="20"/>
      <w:shd w:val="clear" w:color="auto" w:fill="D9D9D9"/>
      <w:lang w:val="en"/>
    </w:rPr>
  </w:style>
  <w:style w:type="paragraph" w:styleId="BodyText">
    <w:name w:val="Body Text"/>
    <w:basedOn w:val="Normal"/>
    <w:rsid w:val="00C224D5"/>
    <w:pPr>
      <w:spacing w:after="120"/>
    </w:pPr>
  </w:style>
  <w:style w:type="paragraph" w:customStyle="1" w:styleId="ContinuedPage">
    <w:name w:val="Continued Page"/>
    <w:basedOn w:val="IGHeader"/>
    <w:rsid w:val="00C224D5"/>
    <w:pPr>
      <w:jc w:val="left"/>
    </w:pPr>
    <w:rPr>
      <w:rFonts w:ascii="Arial" w:hAnsi="Arial" w:cs="Arial"/>
      <w:sz w:val="16"/>
      <w:szCs w:val="16"/>
      <w:shd w:val="clear" w:color="auto" w:fill="auto"/>
    </w:rPr>
  </w:style>
  <w:style w:type="paragraph" w:customStyle="1" w:styleId="Tag">
    <w:name w:val="Tag #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8"/>
      <w:szCs w:val="28"/>
    </w:rPr>
  </w:style>
  <w:style w:type="paragraph" w:customStyle="1" w:styleId="TagTitle">
    <w:name w:val="Tag Title"/>
    <w:basedOn w:val="Heading1"/>
    <w:rsid w:val="00C224D5"/>
    <w:pPr>
      <w:keepLines/>
      <w:shd w:val="clear" w:color="auto" w:fill="00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gSubHead">
    <w:name w:val="Tag Sub Head"/>
    <w:basedOn w:val="Normal"/>
    <w:rsid w:val="00C224D5"/>
    <w:pPr>
      <w:tabs>
        <w:tab w:val="left" w:pos="720"/>
        <w:tab w:val="left" w:pos="1440"/>
        <w:tab w:val="left" w:pos="2160"/>
        <w:tab w:val="left" w:pos="2880"/>
      </w:tabs>
      <w:jc w:val="both"/>
    </w:pPr>
    <w:rPr>
      <w:b/>
      <w:sz w:val="20"/>
      <w:szCs w:val="20"/>
    </w:rPr>
  </w:style>
  <w:style w:type="paragraph" w:customStyle="1" w:styleId="IGBox">
    <w:name w:val="IG Box"/>
    <w:basedOn w:val="IGHeader"/>
    <w:rsid w:val="00C224D5"/>
  </w:style>
  <w:style w:type="paragraph" w:customStyle="1" w:styleId="FTag">
    <w:name w:val="FTag"/>
    <w:basedOn w:val="Normal"/>
    <w:rsid w:val="00B50E76"/>
    <w:pPr>
      <w:keepNext/>
      <w:keepLines/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sz w:val="28"/>
      <w:szCs w:val="28"/>
    </w:rPr>
  </w:style>
  <w:style w:type="paragraph" w:customStyle="1" w:styleId="Rule">
    <w:name w:val="Rule"/>
    <w:basedOn w:val="Heading1"/>
    <w:rsid w:val="00B50E76"/>
    <w:pPr>
      <w:keepLines/>
      <w:shd w:val="clear" w:color="auto" w:fill="D9D9D9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Guideline">
    <w:name w:val="Guideline"/>
    <w:basedOn w:val="BodyText"/>
    <w:rsid w:val="009C41A5"/>
    <w:pPr>
      <w:keepNext/>
      <w:keepLines/>
      <w:tabs>
        <w:tab w:val="left" w:pos="1440"/>
        <w:tab w:val="left" w:pos="2160"/>
        <w:tab w:val="left" w:pos="2880"/>
      </w:tabs>
      <w:spacing w:after="0"/>
    </w:pPr>
    <w:rPr>
      <w:b/>
      <w:bCs/>
      <w:sz w:val="20"/>
      <w:szCs w:val="20"/>
      <w:shd w:val="clear" w:color="auto" w:fill="D9D9D9"/>
      <w:lang w:val="en"/>
    </w:rPr>
  </w:style>
  <w:style w:type="paragraph" w:customStyle="1" w:styleId="GuideIndent">
    <w:name w:val="Guide Indent"/>
    <w:basedOn w:val="Normal"/>
    <w:rsid w:val="00B50E76"/>
    <w:pPr>
      <w:tabs>
        <w:tab w:val="left" w:pos="720"/>
        <w:tab w:val="left" w:pos="1440"/>
        <w:tab w:val="left" w:pos="2160"/>
        <w:tab w:val="left" w:pos="2880"/>
      </w:tabs>
      <w:ind w:left="360" w:right="360"/>
      <w:jc w:val="both"/>
    </w:pPr>
    <w:rPr>
      <w:sz w:val="20"/>
      <w:szCs w:val="20"/>
    </w:rPr>
  </w:style>
  <w:style w:type="paragraph" w:customStyle="1" w:styleId="Guide1">
    <w:name w:val="Guide 1"/>
    <w:basedOn w:val="Normal"/>
    <w:rsid w:val="009C41A5"/>
    <w:pPr>
      <w:tabs>
        <w:tab w:val="left" w:pos="720"/>
        <w:tab w:val="left" w:pos="1440"/>
        <w:tab w:val="left" w:pos="2160"/>
        <w:tab w:val="left" w:pos="2880"/>
      </w:tabs>
      <w:ind w:left="180" w:right="180"/>
      <w:jc w:val="both"/>
    </w:pPr>
    <w:rPr>
      <w:bCs/>
      <w:sz w:val="20"/>
      <w:szCs w:val="20"/>
    </w:rPr>
  </w:style>
  <w:style w:type="paragraph" w:customStyle="1" w:styleId="Guide2">
    <w:name w:val="Guide 2"/>
    <w:basedOn w:val="Guideline"/>
    <w:rsid w:val="009C41A5"/>
    <w:pPr>
      <w:spacing w:before="240"/>
    </w:pPr>
  </w:style>
  <w:style w:type="paragraph" w:customStyle="1" w:styleId="Rule1">
    <w:name w:val="Rule 1"/>
    <w:basedOn w:val="Normal"/>
    <w:rsid w:val="00A43B4F"/>
    <w:pPr>
      <w:shd w:val="clear" w:color="auto" w:fill="00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</w:rPr>
  </w:style>
  <w:style w:type="paragraph" w:customStyle="1" w:styleId="RuleRed">
    <w:name w:val="Rule Red"/>
    <w:basedOn w:val="Normal"/>
    <w:rsid w:val="003A470D"/>
    <w:pPr>
      <w:keepNext/>
      <w:keepLines/>
      <w:shd w:val="clear" w:color="auto" w:fill="FF0000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bCs/>
      <w:color w:val="FFFF00"/>
      <w:sz w:val="28"/>
      <w:szCs w:val="28"/>
    </w:rPr>
  </w:style>
  <w:style w:type="paragraph" w:customStyle="1" w:styleId="ParaTitle">
    <w:name w:val="Para Tit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both"/>
    </w:pPr>
    <w:rPr>
      <w:b/>
      <w:bCs/>
      <w:shd w:val="clear" w:color="auto" w:fill="D9D9D9"/>
    </w:rPr>
  </w:style>
  <w:style w:type="paragraph" w:customStyle="1" w:styleId="GuidanceStyle">
    <w:name w:val="Guidance Style"/>
    <w:basedOn w:val="Normal"/>
    <w:rsid w:val="000E5B43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20"/>
      <w:szCs w:val="20"/>
      <w:shd w:val="clear" w:color="auto" w:fill="E0E0E0"/>
    </w:rPr>
  </w:style>
  <w:style w:type="paragraph" w:customStyle="1" w:styleId="Regulation1">
    <w:name w:val="Regulation 1"/>
    <w:basedOn w:val="Normal"/>
    <w:rsid w:val="0070361C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</w:rPr>
  </w:style>
  <w:style w:type="paragraph" w:customStyle="1" w:styleId="Regulation2">
    <w:name w:val="Regulation 2"/>
    <w:basedOn w:val="Heading1"/>
    <w:rsid w:val="0070361C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color w:val="000000"/>
      <w:kern w:val="0"/>
      <w:sz w:val="20"/>
      <w:szCs w:val="20"/>
      <w:shd w:val="clear" w:color="auto" w:fill="D9D9D9"/>
    </w:rPr>
  </w:style>
  <w:style w:type="paragraph" w:customStyle="1" w:styleId="Regulation3">
    <w:name w:val="Regulation 3"/>
    <w:basedOn w:val="Normal"/>
    <w:rsid w:val="0070361C"/>
    <w:pPr>
      <w:widowControl w:val="0"/>
      <w:autoSpaceDE w:val="0"/>
      <w:autoSpaceDN w:val="0"/>
      <w:adjustRightInd w:val="0"/>
      <w:spacing w:after="60"/>
      <w:jc w:val="both"/>
    </w:pPr>
    <w:rPr>
      <w:b/>
      <w:bCs/>
      <w:i/>
      <w:color w:val="000000"/>
      <w:sz w:val="20"/>
      <w:szCs w:val="20"/>
    </w:rPr>
  </w:style>
  <w:style w:type="paragraph" w:customStyle="1" w:styleId="Regulatioin4">
    <w:name w:val="Regulatioin 4"/>
    <w:basedOn w:val="Normal"/>
    <w:rsid w:val="006A66BA"/>
    <w:pPr>
      <w:tabs>
        <w:tab w:val="left" w:pos="720"/>
        <w:tab w:val="left" w:pos="1080"/>
        <w:tab w:val="left" w:pos="1440"/>
        <w:tab w:val="left" w:pos="1800"/>
        <w:tab w:val="left" w:pos="2160"/>
      </w:tabs>
      <w:spacing w:after="240"/>
      <w:jc w:val="both"/>
    </w:pPr>
    <w:rPr>
      <w:b/>
      <w:bCs/>
      <w:iCs/>
      <w:sz w:val="28"/>
      <w:szCs w:val="28"/>
    </w:rPr>
  </w:style>
  <w:style w:type="paragraph" w:customStyle="1" w:styleId="Indent1">
    <w:name w:val="Indent 1"/>
    <w:basedOn w:val="Normal"/>
    <w:rsid w:val="00E42EBE"/>
    <w:pPr>
      <w:widowControl w:val="0"/>
      <w:numPr>
        <w:numId w:val="2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egulation5">
    <w:name w:val="Regulation 5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</w:pPr>
    <w:rPr>
      <w:b/>
      <w:sz w:val="20"/>
      <w:szCs w:val="20"/>
    </w:rPr>
  </w:style>
  <w:style w:type="paragraph" w:customStyle="1" w:styleId="Indent0">
    <w:name w:val="Indent 0"/>
    <w:basedOn w:val="Normal"/>
    <w:rsid w:val="00151523"/>
    <w:pPr>
      <w:ind w:left="374" w:hanging="374"/>
      <w:jc w:val="both"/>
    </w:pPr>
    <w:rPr>
      <w:sz w:val="20"/>
      <w:szCs w:val="20"/>
    </w:rPr>
  </w:style>
  <w:style w:type="paragraph" w:customStyle="1" w:styleId="Indent2">
    <w:name w:val="Indent 2"/>
    <w:basedOn w:val="Normal"/>
    <w:rsid w:val="00151523"/>
    <w:pPr>
      <w:jc w:val="center"/>
    </w:pPr>
    <w:rPr>
      <w:i/>
      <w:sz w:val="16"/>
      <w:szCs w:val="16"/>
    </w:rPr>
  </w:style>
  <w:style w:type="paragraph" w:customStyle="1" w:styleId="Regulation4">
    <w:name w:val="Regulation 4"/>
    <w:basedOn w:val="Normal"/>
    <w:rsid w:val="0070361C"/>
    <w:pPr>
      <w:widowControl w:val="0"/>
      <w:autoSpaceDE w:val="0"/>
      <w:autoSpaceDN w:val="0"/>
      <w:adjustRightInd w:val="0"/>
      <w:ind w:left="180"/>
      <w:jc w:val="both"/>
    </w:pPr>
    <w:rPr>
      <w:color w:val="000000"/>
      <w:sz w:val="20"/>
      <w:szCs w:val="20"/>
    </w:rPr>
  </w:style>
  <w:style w:type="paragraph" w:customStyle="1" w:styleId="Regulation6">
    <w:name w:val="Regulation 6"/>
    <w:basedOn w:val="Normal"/>
    <w:rsid w:val="00C93D73"/>
    <w:pPr>
      <w:widowControl w:val="0"/>
      <w:pBdr>
        <w:bottom w:val="single" w:sz="4" w:space="1" w:color="C0C0C0"/>
      </w:pBdr>
      <w:autoSpaceDE w:val="0"/>
      <w:autoSpaceDN w:val="0"/>
      <w:adjustRightInd w:val="0"/>
      <w:jc w:val="right"/>
    </w:pPr>
    <w:rPr>
      <w:b/>
    </w:rPr>
  </w:style>
  <w:style w:type="paragraph" w:customStyle="1" w:styleId="Titleleft">
    <w:name w:val="Title lef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itleright">
    <w:name w:val="Title right"/>
    <w:basedOn w:val="Normal"/>
    <w:rsid w:val="00041C9A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Box1">
    <w:name w:val="Box 1"/>
    <w:basedOn w:val="Normal"/>
    <w:rsid w:val="00586E87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D9D9D9"/>
      <w:tabs>
        <w:tab w:val="left" w:pos="-1440"/>
      </w:tabs>
      <w:ind w:left="180" w:right="180"/>
      <w:jc w:val="center"/>
    </w:pPr>
    <w:rPr>
      <w:b/>
      <w:bCs/>
      <w:iCs/>
      <w:sz w:val="20"/>
      <w:szCs w:val="20"/>
    </w:rPr>
  </w:style>
  <w:style w:type="paragraph" w:customStyle="1" w:styleId="TitleLeft0">
    <w:name w:val="Title Lef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both"/>
    </w:pPr>
    <w:rPr>
      <w:b/>
      <w:bCs/>
    </w:rPr>
  </w:style>
  <w:style w:type="paragraph" w:customStyle="1" w:styleId="TitleRight0">
    <w:name w:val="Title Right"/>
    <w:basedOn w:val="Normal"/>
    <w:rsid w:val="00B35388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jc w:val="right"/>
    </w:pPr>
    <w:rPr>
      <w:b/>
      <w:bCs/>
    </w:rPr>
  </w:style>
  <w:style w:type="paragraph" w:customStyle="1" w:styleId="Regulation1A">
    <w:name w:val="Regulation 1A"/>
    <w:basedOn w:val="Normal"/>
    <w:rsid w:val="00812F5D"/>
    <w:pPr>
      <w:keepNext/>
      <w:keepLines/>
      <w:tabs>
        <w:tab w:val="left" w:pos="0"/>
        <w:tab w:val="left" w:pos="475"/>
        <w:tab w:val="left" w:pos="720"/>
        <w:tab w:val="left" w:pos="964"/>
        <w:tab w:val="left" w:pos="1440"/>
        <w:tab w:val="left" w:pos="1915"/>
        <w:tab w:val="left" w:pos="2160"/>
        <w:tab w:val="left" w:pos="2404"/>
        <w:tab w:val="left" w:pos="2880"/>
        <w:tab w:val="left" w:pos="3355"/>
        <w:tab w:val="left" w:pos="3844"/>
        <w:tab w:val="left" w:pos="4320"/>
        <w:tab w:val="left" w:pos="4795"/>
        <w:tab w:val="left" w:pos="5284"/>
        <w:tab w:val="left" w:pos="5760"/>
        <w:tab w:val="left" w:pos="6235"/>
        <w:tab w:val="left" w:pos="6724"/>
        <w:tab w:val="left" w:pos="7200"/>
        <w:tab w:val="left" w:pos="7675"/>
        <w:tab w:val="left" w:pos="8164"/>
        <w:tab w:val="left" w:pos="8640"/>
        <w:tab w:val="left" w:pos="9115"/>
      </w:tabs>
      <w:spacing w:before="60"/>
      <w:jc w:val="center"/>
    </w:pPr>
    <w:rPr>
      <w:b/>
      <w:bCs/>
      <w:sz w:val="20"/>
      <w:szCs w:val="20"/>
      <w:shd w:val="clear" w:color="auto" w:fill="D9D9D9"/>
    </w:rPr>
  </w:style>
  <w:style w:type="paragraph" w:customStyle="1" w:styleId="Indent3">
    <w:name w:val="Indent 3"/>
    <w:basedOn w:val="Indent2"/>
    <w:rsid w:val="009B2966"/>
    <w:pPr>
      <w:ind w:left="748" w:hanging="374"/>
      <w:jc w:val="both"/>
    </w:pPr>
    <w:rPr>
      <w:i w:val="0"/>
      <w:sz w:val="20"/>
      <w:szCs w:val="20"/>
    </w:rPr>
  </w:style>
  <w:style w:type="paragraph" w:customStyle="1" w:styleId="Reg-COP">
    <w:name w:val="Reg - COP"/>
    <w:basedOn w:val="Normal"/>
    <w:rsid w:val="00CE3FA5"/>
    <w:pPr>
      <w:keepNext/>
      <w:keepLines/>
      <w:shd w:val="clear" w:color="auto" w:fill="000000"/>
      <w:jc w:val="center"/>
    </w:pPr>
    <w:rPr>
      <w:b/>
      <w:iCs/>
    </w:rPr>
  </w:style>
  <w:style w:type="paragraph" w:customStyle="1" w:styleId="Reg-Standard">
    <w:name w:val="Reg - Standard"/>
    <w:basedOn w:val="Normal"/>
    <w:rsid w:val="00CE3FA5"/>
    <w:pPr>
      <w:keepNext/>
      <w:keepLines/>
      <w:shd w:val="clear" w:color="auto" w:fill="E6E6E6"/>
      <w:jc w:val="center"/>
    </w:pPr>
    <w:rPr>
      <w:b/>
      <w:iCs/>
      <w:sz w:val="20"/>
      <w:szCs w:val="20"/>
    </w:rPr>
  </w:style>
  <w:style w:type="paragraph" w:customStyle="1" w:styleId="Reg-PageContinue">
    <w:name w:val="Reg - Page Continue"/>
    <w:basedOn w:val="Normal"/>
    <w:rsid w:val="006B1419"/>
    <w:pPr>
      <w:pBdr>
        <w:top w:val="single" w:sz="4" w:space="1" w:color="999999"/>
        <w:bottom w:val="single" w:sz="4" w:space="1" w:color="999999"/>
      </w:pBdr>
      <w:spacing w:after="120"/>
      <w:jc w:val="both"/>
    </w:pPr>
    <w:rPr>
      <w:b/>
      <w:bCs/>
      <w:iCs/>
      <w:sz w:val="20"/>
      <w:szCs w:val="20"/>
    </w:rPr>
  </w:style>
  <w:style w:type="paragraph" w:customStyle="1" w:styleId="Reg-Right">
    <w:name w:val="Reg - Right"/>
    <w:basedOn w:val="Reg-PageContinue"/>
    <w:rsid w:val="006B1419"/>
    <w:pPr>
      <w:spacing w:after="240"/>
      <w:jc w:val="right"/>
    </w:pPr>
  </w:style>
  <w:style w:type="paragraph" w:customStyle="1" w:styleId="Level2">
    <w:name w:val="Level 2"/>
    <w:basedOn w:val="Normal"/>
    <w:rsid w:val="006B1419"/>
    <w:pPr>
      <w:tabs>
        <w:tab w:val="left" w:pos="1080"/>
      </w:tabs>
      <w:spacing w:before="80" w:after="80"/>
      <w:ind w:left="1080" w:hanging="360"/>
      <w:jc w:val="both"/>
    </w:pPr>
    <w:rPr>
      <w:bCs/>
      <w:iCs/>
      <w:sz w:val="20"/>
      <w:szCs w:val="20"/>
    </w:rPr>
  </w:style>
  <w:style w:type="paragraph" w:customStyle="1" w:styleId="Level1">
    <w:name w:val="Level 1"/>
    <w:basedOn w:val="Normal"/>
    <w:rsid w:val="006B1419"/>
    <w:pPr>
      <w:tabs>
        <w:tab w:val="left" w:pos="720"/>
      </w:tabs>
      <w:spacing w:before="80" w:after="80"/>
      <w:ind w:left="720" w:hanging="360"/>
      <w:jc w:val="both"/>
    </w:pPr>
    <w:rPr>
      <w:bCs/>
      <w:iCs/>
      <w:sz w:val="20"/>
      <w:szCs w:val="20"/>
    </w:rPr>
  </w:style>
  <w:style w:type="paragraph" w:customStyle="1" w:styleId="Rule2">
    <w:name w:val="Rule 2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Rule3">
    <w:name w:val="Rule 3"/>
    <w:basedOn w:val="Rule2"/>
    <w:rsid w:val="00795B80"/>
    <w:pPr>
      <w:shd w:val="clear" w:color="auto" w:fill="D9D9D9"/>
      <w:spacing w:before="240"/>
      <w:jc w:val="center"/>
    </w:pPr>
    <w:rPr>
      <w:sz w:val="20"/>
      <w:szCs w:val="20"/>
    </w:rPr>
  </w:style>
  <w:style w:type="paragraph" w:customStyle="1" w:styleId="IndentBullet1">
    <w:name w:val="Indent Bullet 1"/>
    <w:basedOn w:val="Normal"/>
    <w:rsid w:val="00DF7267"/>
    <w:pPr>
      <w:widowControl w:val="0"/>
      <w:numPr>
        <w:numId w:val="1"/>
      </w:numPr>
      <w:autoSpaceDE w:val="0"/>
      <w:autoSpaceDN w:val="0"/>
      <w:adjustRightInd w:val="0"/>
      <w:spacing w:before="60" w:after="60"/>
      <w:ind w:right="720"/>
      <w:jc w:val="both"/>
    </w:pPr>
    <w:rPr>
      <w:sz w:val="20"/>
      <w:szCs w:val="20"/>
    </w:rPr>
  </w:style>
  <w:style w:type="paragraph" w:customStyle="1" w:styleId="Indent10">
    <w:name w:val="Indent #1"/>
    <w:basedOn w:val="Normal"/>
    <w:rsid w:val="00DF7267"/>
    <w:pPr>
      <w:widowControl w:val="0"/>
      <w:autoSpaceDE w:val="0"/>
      <w:autoSpaceDN w:val="0"/>
      <w:adjustRightInd w:val="0"/>
      <w:ind w:left="720" w:right="360" w:hanging="360"/>
      <w:jc w:val="both"/>
    </w:pPr>
    <w:rPr>
      <w:bCs/>
      <w:sz w:val="20"/>
      <w:szCs w:val="20"/>
    </w:rPr>
  </w:style>
  <w:style w:type="paragraph" w:customStyle="1" w:styleId="Indent-Left">
    <w:name w:val="Indent - Lef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color w:val="000000"/>
    </w:rPr>
  </w:style>
  <w:style w:type="paragraph" w:customStyle="1" w:styleId="Indnet-Right">
    <w:name w:val="Indnet - Right"/>
    <w:basedOn w:val="Normal"/>
    <w:rsid w:val="00DF7267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  <w:jc w:val="right"/>
    </w:pPr>
    <w:rPr>
      <w:b/>
      <w:color w:val="000000"/>
    </w:rPr>
  </w:style>
  <w:style w:type="paragraph" w:customStyle="1" w:styleId="Rule2A">
    <w:name w:val="Rule 2A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Rule2B">
    <w:name w:val="Rule 2B"/>
    <w:basedOn w:val="Normal"/>
    <w:rsid w:val="00DF7267"/>
    <w:pPr>
      <w:widowControl w:val="0"/>
      <w:shd w:val="clear" w:color="auto" w:fill="D9D9D9"/>
      <w:autoSpaceDE w:val="0"/>
      <w:autoSpaceDN w:val="0"/>
      <w:adjustRightInd w:val="0"/>
      <w:spacing w:before="120" w:after="120"/>
      <w:jc w:val="both"/>
    </w:pPr>
    <w:rPr>
      <w:bCs/>
      <w:sz w:val="20"/>
      <w:szCs w:val="20"/>
    </w:rPr>
  </w:style>
  <w:style w:type="paragraph" w:customStyle="1" w:styleId="CMS-1">
    <w:name w:val="CMS-1"/>
    <w:basedOn w:val="Normal"/>
    <w:rsid w:val="005E658F"/>
    <w:pPr>
      <w:widowControl w:val="0"/>
      <w:autoSpaceDE w:val="0"/>
      <w:autoSpaceDN w:val="0"/>
      <w:adjustRightInd w:val="0"/>
      <w:ind w:left="360" w:right="360"/>
      <w:jc w:val="center"/>
    </w:pPr>
    <w:rPr>
      <w:b/>
      <w:bCs/>
      <w:shd w:val="clear" w:color="auto" w:fill="D9D9D9"/>
    </w:rPr>
  </w:style>
  <w:style w:type="paragraph" w:customStyle="1" w:styleId="CMS-2">
    <w:name w:val="CMS-2"/>
    <w:basedOn w:val="Normal"/>
    <w:rsid w:val="005E658F"/>
    <w:pPr>
      <w:widowControl w:val="0"/>
      <w:shd w:val="clear" w:color="auto" w:fill="D9D9D9"/>
      <w:autoSpaceDE w:val="0"/>
      <w:autoSpaceDN w:val="0"/>
      <w:adjustRightInd w:val="0"/>
      <w:jc w:val="both"/>
    </w:pPr>
    <w:rPr>
      <w:bCs/>
      <w:sz w:val="20"/>
      <w:szCs w:val="20"/>
    </w:rPr>
  </w:style>
  <w:style w:type="paragraph" w:customStyle="1" w:styleId="CMS-3">
    <w:name w:val="CMS-3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4">
    <w:name w:val="CMS-4"/>
    <w:basedOn w:val="Heading1"/>
    <w:rsid w:val="005E658F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MS-5">
    <w:name w:val="CMS-5"/>
    <w:basedOn w:val="Normal"/>
    <w:rsid w:val="005E658F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sz w:val="20"/>
      <w:szCs w:val="20"/>
    </w:rPr>
  </w:style>
  <w:style w:type="paragraph" w:customStyle="1" w:styleId="CMS-0">
    <w:name w:val="CMS-0"/>
    <w:basedOn w:val="Normal"/>
    <w:rsid w:val="00ED28EB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  <w:shd w:val="clear" w:color="auto" w:fill="000000"/>
    </w:rPr>
  </w:style>
  <w:style w:type="paragraph" w:customStyle="1" w:styleId="CMS-2A">
    <w:name w:val="CMS-2A"/>
    <w:basedOn w:val="Normal"/>
    <w:rsid w:val="00ED28EB"/>
    <w:pPr>
      <w:widowControl w:val="0"/>
      <w:autoSpaceDE w:val="0"/>
      <w:autoSpaceDN w:val="0"/>
      <w:adjustRightInd w:val="0"/>
      <w:ind w:left="360" w:right="360"/>
      <w:jc w:val="both"/>
    </w:pPr>
    <w:rPr>
      <w:sz w:val="20"/>
      <w:szCs w:val="20"/>
    </w:rPr>
  </w:style>
  <w:style w:type="paragraph" w:customStyle="1" w:styleId="Title1">
    <w:name w:val="Title 1"/>
    <w:basedOn w:val="Normal"/>
    <w:rsid w:val="00905C0B"/>
    <w:pPr>
      <w:widowControl w:val="0"/>
      <w:pBdr>
        <w:top w:val="single" w:sz="2" w:space="1" w:color="auto"/>
        <w:bottom w:val="single" w:sz="2" w:space="1" w:color="auto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2">
    <w:name w:val="Title 2"/>
    <w:basedOn w:val="Title1"/>
    <w:rsid w:val="00610C04"/>
  </w:style>
  <w:style w:type="paragraph" w:customStyle="1" w:styleId="Title3">
    <w:name w:val="Title 3"/>
    <w:basedOn w:val="Normal"/>
    <w:rsid w:val="00E42EBE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Title4">
    <w:name w:val="Title 4"/>
    <w:basedOn w:val="Normal"/>
    <w:rsid w:val="008E14C2"/>
    <w:pPr>
      <w:widowControl w:val="0"/>
      <w:autoSpaceDE w:val="0"/>
      <w:autoSpaceDN w:val="0"/>
      <w:adjustRightInd w:val="0"/>
      <w:jc w:val="both"/>
    </w:pPr>
    <w:rPr>
      <w:bCs/>
      <w:sz w:val="16"/>
      <w:szCs w:val="16"/>
    </w:rPr>
  </w:style>
  <w:style w:type="paragraph" w:customStyle="1" w:styleId="Para1">
    <w:name w:val="Para 1"/>
    <w:basedOn w:val="CMS-2"/>
    <w:rsid w:val="000D3DA7"/>
    <w:pPr>
      <w:spacing w:before="40" w:after="40"/>
      <w:ind w:left="374" w:hanging="374"/>
    </w:pPr>
  </w:style>
  <w:style w:type="paragraph" w:customStyle="1" w:styleId="Rule1a">
    <w:name w:val="Rule 1a"/>
    <w:basedOn w:val="Rule2A"/>
    <w:rsid w:val="007C1E26"/>
    <w:pPr>
      <w:spacing w:before="240"/>
    </w:pPr>
    <w:rPr>
      <w:b/>
      <w:i/>
      <w:sz w:val="24"/>
      <w:szCs w:val="24"/>
      <w:u w:val="single"/>
    </w:rPr>
  </w:style>
  <w:style w:type="paragraph" w:customStyle="1" w:styleId="Rule3a">
    <w:name w:val="Rule 3a"/>
    <w:basedOn w:val="Rule"/>
    <w:rsid w:val="00B621A5"/>
    <w:pPr>
      <w:shd w:val="clear" w:color="auto" w:fill="C0C0C0"/>
    </w:pPr>
  </w:style>
  <w:style w:type="paragraph" w:styleId="NormalWeb">
    <w:name w:val="Normal (Web)"/>
    <w:basedOn w:val="Normal"/>
    <w:rsid w:val="007C1E26"/>
  </w:style>
  <w:style w:type="paragraph" w:customStyle="1" w:styleId="TitleL">
    <w:name w:val="Title L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</w:pPr>
    <w:rPr>
      <w:b/>
      <w:bCs/>
      <w:color w:val="000000"/>
    </w:rPr>
  </w:style>
  <w:style w:type="paragraph" w:customStyle="1" w:styleId="TitleR">
    <w:name w:val="Title R"/>
    <w:basedOn w:val="Normal"/>
    <w:rsid w:val="00131E6E"/>
    <w:pPr>
      <w:widowControl w:val="0"/>
      <w:pBdr>
        <w:top w:val="single" w:sz="2" w:space="1" w:color="C0C0C0"/>
        <w:bottom w:val="single" w:sz="2" w:space="1" w:color="C0C0C0"/>
      </w:pBdr>
      <w:autoSpaceDE w:val="0"/>
      <w:autoSpaceDN w:val="0"/>
      <w:adjustRightInd w:val="0"/>
      <w:spacing w:after="240"/>
      <w:jc w:val="right"/>
    </w:pPr>
    <w:rPr>
      <w:b/>
      <w:bCs/>
      <w:color w:val="000000"/>
      <w:sz w:val="22"/>
      <w:szCs w:val="22"/>
    </w:rPr>
  </w:style>
  <w:style w:type="paragraph" w:customStyle="1" w:styleId="Indent1A">
    <w:name w:val="Indent 1A"/>
    <w:basedOn w:val="Normal"/>
    <w:rsid w:val="00421761"/>
    <w:pPr>
      <w:widowControl w:val="0"/>
      <w:numPr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Indent1B">
    <w:name w:val="Indent 1B"/>
    <w:basedOn w:val="Normal"/>
    <w:rsid w:val="00421761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Rule4a">
    <w:name w:val="Rule 4a"/>
    <w:basedOn w:val="CMS-0"/>
    <w:rsid w:val="00AC1EDB"/>
    <w:pPr>
      <w:spacing w:after="240"/>
    </w:pPr>
  </w:style>
  <w:style w:type="paragraph" w:customStyle="1" w:styleId="Rule4">
    <w:name w:val="Rule 4"/>
    <w:basedOn w:val="Normal"/>
    <w:rsid w:val="009170C6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spacing w:before="60"/>
      <w:ind w:left="720" w:hanging="720"/>
      <w:jc w:val="both"/>
    </w:pPr>
    <w:rPr>
      <w:bCs/>
      <w:i/>
      <w:sz w:val="18"/>
      <w:szCs w:val="18"/>
    </w:rPr>
  </w:style>
  <w:style w:type="paragraph" w:customStyle="1" w:styleId="Rule4b">
    <w:name w:val="Rule 4b"/>
    <w:basedOn w:val="Rule4"/>
    <w:rsid w:val="006E1402"/>
    <w:pPr>
      <w:numPr>
        <w:numId w:val="5"/>
      </w:numPr>
    </w:pPr>
  </w:style>
  <w:style w:type="paragraph" w:customStyle="1" w:styleId="Answers">
    <w:name w:val="Answers"/>
    <w:basedOn w:val="Normal"/>
    <w:rsid w:val="00B53D1F"/>
    <w:pPr>
      <w:spacing w:before="60" w:afterLines="60" w:after="144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Questions">
    <w:name w:val="Questions"/>
    <w:basedOn w:val="Normal"/>
    <w:rsid w:val="00B53D1F"/>
    <w:pPr>
      <w:shd w:val="clear" w:color="auto" w:fill="D9D9D9"/>
      <w:spacing w:before="60" w:afterLines="60" w:after="144"/>
      <w:jc w:val="both"/>
    </w:pPr>
    <w:rPr>
      <w:sz w:val="18"/>
      <w:szCs w:val="18"/>
    </w:rPr>
  </w:style>
  <w:style w:type="paragraph" w:customStyle="1" w:styleId="Question-Ans">
    <w:name w:val="Question-Ans"/>
    <w:basedOn w:val="Normal"/>
    <w:rsid w:val="00B53D1F"/>
    <w:pPr>
      <w:ind w:left="374" w:right="384"/>
      <w:jc w:val="both"/>
    </w:pPr>
    <w:rPr>
      <w:sz w:val="18"/>
      <w:szCs w:val="18"/>
    </w:rPr>
  </w:style>
  <w:style w:type="paragraph" w:customStyle="1" w:styleId="Answer2">
    <w:name w:val="Answer2"/>
    <w:basedOn w:val="Question-Ans"/>
    <w:rsid w:val="00B53D1F"/>
    <w:rPr>
      <w:shd w:val="clear" w:color="auto" w:fill="000000"/>
    </w:rPr>
  </w:style>
  <w:style w:type="paragraph" w:customStyle="1" w:styleId="Question3">
    <w:name w:val="Question 3"/>
    <w:basedOn w:val="Normal"/>
    <w:rsid w:val="00B53D1F"/>
    <w:pPr>
      <w:spacing w:before="60" w:after="120"/>
      <w:ind w:left="374"/>
      <w:jc w:val="both"/>
    </w:pPr>
    <w:rPr>
      <w:sz w:val="18"/>
      <w:szCs w:val="18"/>
      <w:shd w:val="clear" w:color="auto" w:fill="000000"/>
    </w:rPr>
  </w:style>
  <w:style w:type="paragraph" w:customStyle="1" w:styleId="Rule7">
    <w:name w:val="Rule 7"/>
    <w:basedOn w:val="Normal"/>
    <w:rsid w:val="00967352"/>
    <w:pPr>
      <w:spacing w:before="120" w:after="120"/>
      <w:ind w:left="748" w:hanging="748"/>
      <w:jc w:val="both"/>
    </w:pPr>
    <w:rPr>
      <w:sz w:val="20"/>
      <w:szCs w:val="20"/>
    </w:rPr>
  </w:style>
  <w:style w:type="paragraph" w:customStyle="1" w:styleId="Rule8">
    <w:name w:val="Rule 8"/>
    <w:basedOn w:val="Rule7"/>
    <w:rsid w:val="00967352"/>
    <w:pPr>
      <w:ind w:left="1122" w:hanging="374"/>
    </w:pPr>
  </w:style>
  <w:style w:type="paragraph" w:customStyle="1" w:styleId="Rule9">
    <w:name w:val="Rule 9"/>
    <w:basedOn w:val="Normal"/>
    <w:rsid w:val="00967352"/>
    <w:pPr>
      <w:spacing w:before="120" w:after="120"/>
      <w:ind w:left="1496" w:hanging="374"/>
      <w:jc w:val="both"/>
    </w:pPr>
    <w:rPr>
      <w:sz w:val="20"/>
      <w:szCs w:val="20"/>
    </w:rPr>
  </w:style>
  <w:style w:type="paragraph" w:customStyle="1" w:styleId="Shade20">
    <w:name w:val="Shade 20%"/>
    <w:basedOn w:val="Normal"/>
    <w:rsid w:val="008A71A5"/>
    <w:rPr>
      <w:b/>
      <w:sz w:val="18"/>
      <w:szCs w:val="18"/>
    </w:rPr>
  </w:style>
  <w:style w:type="paragraph" w:customStyle="1" w:styleId="Shade">
    <w:name w:val="Shade"/>
    <w:basedOn w:val="Normal"/>
    <w:rsid w:val="008A71A5"/>
    <w:pPr>
      <w:tabs>
        <w:tab w:val="left" w:pos="192"/>
      </w:tabs>
    </w:pPr>
    <w:rPr>
      <w:b/>
      <w:sz w:val="18"/>
      <w:szCs w:val="18"/>
    </w:rPr>
  </w:style>
  <w:style w:type="paragraph" w:customStyle="1" w:styleId="Rule-1">
    <w:name w:val="Rule-1"/>
    <w:basedOn w:val="Normal"/>
    <w:rsid w:val="00E13FD8"/>
    <w:pPr>
      <w:widowControl w:val="0"/>
      <w:shd w:val="clear" w:color="auto" w:fill="000000"/>
      <w:autoSpaceDE w:val="0"/>
      <w:autoSpaceDN w:val="0"/>
      <w:adjustRightInd w:val="0"/>
      <w:jc w:val="center"/>
    </w:pPr>
    <w:rPr>
      <w:b/>
      <w:color w:val="FFFFFF"/>
    </w:rPr>
  </w:style>
  <w:style w:type="paragraph" w:customStyle="1" w:styleId="Source1">
    <w:name w:val="Source 1"/>
    <w:basedOn w:val="Normal"/>
    <w:rsid w:val="002D6FBE"/>
    <w:pPr>
      <w:jc w:val="center"/>
    </w:pPr>
    <w:rPr>
      <w:i/>
      <w:sz w:val="18"/>
      <w:szCs w:val="18"/>
    </w:rPr>
  </w:style>
  <w:style w:type="paragraph" w:customStyle="1" w:styleId="StyleA">
    <w:name w:val="Style A"/>
    <w:basedOn w:val="Normal"/>
    <w:rsid w:val="002D6FBE"/>
    <w:pPr>
      <w:spacing w:before="120" w:after="120"/>
      <w:ind w:left="748" w:hanging="748"/>
      <w:jc w:val="both"/>
    </w:pPr>
    <w:rPr>
      <w:b/>
      <w:sz w:val="20"/>
      <w:szCs w:val="20"/>
    </w:rPr>
  </w:style>
  <w:style w:type="paragraph" w:customStyle="1" w:styleId="StyleB">
    <w:name w:val="Style B"/>
    <w:basedOn w:val="Normal"/>
    <w:rsid w:val="002D6FBE"/>
    <w:pPr>
      <w:spacing w:before="120" w:after="120"/>
      <w:ind w:left="1122" w:hanging="374"/>
      <w:jc w:val="both"/>
    </w:pPr>
    <w:rPr>
      <w:sz w:val="20"/>
      <w:szCs w:val="20"/>
    </w:rPr>
  </w:style>
  <w:style w:type="paragraph" w:customStyle="1" w:styleId="Rule-Indent1">
    <w:name w:val="Rule-Indent 1"/>
    <w:basedOn w:val="NormalWeb"/>
    <w:rsid w:val="00C07E36"/>
    <w:pPr>
      <w:widowControl w:val="0"/>
      <w:autoSpaceDE w:val="0"/>
      <w:autoSpaceDN w:val="0"/>
      <w:adjustRightInd w:val="0"/>
      <w:ind w:left="720" w:hanging="360"/>
      <w:jc w:val="both"/>
    </w:pPr>
    <w:rPr>
      <w:sz w:val="18"/>
      <w:szCs w:val="18"/>
    </w:rPr>
  </w:style>
  <w:style w:type="paragraph" w:customStyle="1" w:styleId="Rule-LeftHeader">
    <w:name w:val="Rule-Left Header"/>
    <w:basedOn w:val="NormalWeb"/>
    <w:rsid w:val="00C07E36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Example">
    <w:name w:val="Example"/>
    <w:basedOn w:val="NormalWeb"/>
    <w:rsid w:val="00C07E36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LTitle">
    <w:name w:val="Rule - L Title"/>
    <w:basedOn w:val="Normal"/>
    <w:rsid w:val="008E0377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  <w:bCs/>
    </w:rPr>
  </w:style>
  <w:style w:type="paragraph" w:customStyle="1" w:styleId="Rule-Shading">
    <w:name w:val="Rule-Shading"/>
    <w:basedOn w:val="Normal"/>
    <w:rsid w:val="008E0377"/>
    <w:pPr>
      <w:widowControl w:val="0"/>
      <w:shd w:val="clear" w:color="auto" w:fill="D9D9D9"/>
      <w:autoSpaceDE w:val="0"/>
      <w:autoSpaceDN w:val="0"/>
      <w:adjustRightInd w:val="0"/>
      <w:jc w:val="center"/>
    </w:pPr>
    <w:rPr>
      <w:b/>
      <w:bCs/>
    </w:rPr>
  </w:style>
  <w:style w:type="paragraph" w:customStyle="1" w:styleId="Rule-Example">
    <w:name w:val="Rule-Exampl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shd w:val="clear" w:color="auto" w:fill="000000"/>
    </w:rPr>
  </w:style>
  <w:style w:type="paragraph" w:customStyle="1" w:styleId="Rule-ReviseDate">
    <w:name w:val="Rule-Revise Date"/>
    <w:basedOn w:val="Normal"/>
    <w:rsid w:val="008E0377"/>
    <w:pPr>
      <w:widowControl w:val="0"/>
      <w:autoSpaceDE w:val="0"/>
      <w:autoSpaceDN w:val="0"/>
      <w:adjustRightInd w:val="0"/>
      <w:jc w:val="both"/>
    </w:pPr>
    <w:rPr>
      <w:b/>
      <w:bCs/>
      <w:i/>
      <w:iCs/>
      <w:sz w:val="18"/>
      <w:szCs w:val="18"/>
    </w:rPr>
  </w:style>
  <w:style w:type="paragraph" w:customStyle="1" w:styleId="Rule-Bullett">
    <w:name w:val="Rule-Bullett"/>
    <w:basedOn w:val="Normal"/>
    <w:rsid w:val="008E0377"/>
    <w:pPr>
      <w:widowControl w:val="0"/>
      <w:autoSpaceDE w:val="0"/>
      <w:autoSpaceDN w:val="0"/>
      <w:adjustRightInd w:val="0"/>
      <w:spacing w:before="60" w:after="60"/>
      <w:ind w:left="900" w:hanging="180"/>
      <w:jc w:val="both"/>
    </w:pPr>
    <w:rPr>
      <w:sz w:val="18"/>
      <w:szCs w:val="18"/>
    </w:rPr>
  </w:style>
  <w:style w:type="paragraph" w:customStyle="1" w:styleId="Rule3aa">
    <w:name w:val="Rule 3aa"/>
    <w:basedOn w:val="Normal"/>
    <w:rsid w:val="008C776F"/>
    <w:pPr>
      <w:spacing w:before="120" w:after="120"/>
      <w:ind w:left="374" w:hanging="374"/>
      <w:jc w:val="both"/>
    </w:pPr>
    <w:rPr>
      <w:b/>
      <w:sz w:val="20"/>
      <w:szCs w:val="20"/>
      <w:shd w:val="clear" w:color="auto" w:fill="D9D9D9"/>
    </w:rPr>
  </w:style>
  <w:style w:type="paragraph" w:customStyle="1" w:styleId="Rule-Heading">
    <w:name w:val="Rule-Heading"/>
    <w:basedOn w:val="Normal"/>
    <w:rsid w:val="008A0F64"/>
    <w:pPr>
      <w:widowControl w:val="0"/>
      <w:shd w:val="clear" w:color="auto" w:fill="000000"/>
      <w:autoSpaceDE w:val="0"/>
      <w:autoSpaceDN w:val="0"/>
      <w:adjustRightInd w:val="0"/>
      <w:spacing w:after="240"/>
      <w:jc w:val="center"/>
    </w:pPr>
    <w:rPr>
      <w:b/>
    </w:rPr>
  </w:style>
  <w:style w:type="paragraph" w:customStyle="1" w:styleId="Rule-FirstIndent">
    <w:name w:val="Rule-First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360" w:hanging="360"/>
      <w:jc w:val="both"/>
    </w:pPr>
    <w:rPr>
      <w:sz w:val="20"/>
      <w:szCs w:val="20"/>
    </w:rPr>
  </w:style>
  <w:style w:type="paragraph" w:customStyle="1" w:styleId="Rule-SecondIndent">
    <w:name w:val="Rule-Secon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2ndIndent">
    <w:name w:val="Rule-2nd Indent"/>
    <w:basedOn w:val="Normal"/>
    <w:rsid w:val="008A0F64"/>
    <w:pPr>
      <w:widowControl w:val="0"/>
      <w:numPr>
        <w:numId w:val="7"/>
      </w:numPr>
      <w:autoSpaceDE w:val="0"/>
      <w:autoSpaceDN w:val="0"/>
      <w:adjustRightInd w:val="0"/>
      <w:spacing w:before="120" w:after="120"/>
      <w:jc w:val="both"/>
    </w:pPr>
    <w:rPr>
      <w:sz w:val="20"/>
      <w:szCs w:val="20"/>
    </w:rPr>
  </w:style>
  <w:style w:type="paragraph" w:customStyle="1" w:styleId="Rule-3rdIndent">
    <w:name w:val="Rule-3rd Indent"/>
    <w:basedOn w:val="Normal"/>
    <w:rsid w:val="008A0F64"/>
    <w:pPr>
      <w:widowControl w:val="0"/>
      <w:autoSpaceDE w:val="0"/>
      <w:autoSpaceDN w:val="0"/>
      <w:adjustRightInd w:val="0"/>
      <w:spacing w:before="120" w:after="120"/>
      <w:ind w:left="1080" w:hanging="360"/>
      <w:jc w:val="both"/>
    </w:pPr>
    <w:rPr>
      <w:sz w:val="20"/>
      <w:szCs w:val="20"/>
    </w:rPr>
  </w:style>
  <w:style w:type="paragraph" w:customStyle="1" w:styleId="Rule1-Heading">
    <w:name w:val="Rule 1 - Heading"/>
    <w:basedOn w:val="Heading1"/>
    <w:rsid w:val="00E62AB9"/>
    <w:pPr>
      <w:keepNext w:val="0"/>
      <w:widowControl w:val="0"/>
      <w:shd w:val="clear" w:color="auto" w:fill="00000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ule2-Heading2">
    <w:name w:val="Rule 2 - Heading 2"/>
    <w:basedOn w:val="Heading2"/>
    <w:rsid w:val="00E62AB9"/>
    <w:pPr>
      <w:keepNext w:val="0"/>
      <w:widowControl w:val="0"/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i w:val="0"/>
      <w:iCs w:val="0"/>
      <w:sz w:val="20"/>
      <w:szCs w:val="20"/>
      <w:shd w:val="clear" w:color="auto" w:fill="CCCCCC"/>
    </w:rPr>
  </w:style>
  <w:style w:type="paragraph" w:customStyle="1" w:styleId="Rule3-HeadingLeft">
    <w:name w:val="Rule 3 - Heading (Lef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both"/>
    </w:pPr>
    <w:rPr>
      <w:b/>
    </w:rPr>
  </w:style>
  <w:style w:type="paragraph" w:customStyle="1" w:styleId="Rule4-HeadingRight">
    <w:name w:val="Rule 4 - Heading (Right)"/>
    <w:basedOn w:val="NormalWeb"/>
    <w:rsid w:val="00E62AB9"/>
    <w:pPr>
      <w:widowControl w:val="0"/>
      <w:pBdr>
        <w:top w:val="single" w:sz="4" w:space="1" w:color="C0C0C0"/>
        <w:bottom w:val="single" w:sz="4" w:space="1" w:color="C0C0C0"/>
      </w:pBdr>
      <w:autoSpaceDE w:val="0"/>
      <w:autoSpaceDN w:val="0"/>
      <w:adjustRightInd w:val="0"/>
      <w:spacing w:after="240"/>
      <w:jc w:val="right"/>
    </w:pPr>
    <w:rPr>
      <w:b/>
    </w:rPr>
  </w:style>
  <w:style w:type="paragraph" w:customStyle="1" w:styleId="Rule5-HeadingExample">
    <w:name w:val="Rule 5 - Heading (Example)"/>
    <w:basedOn w:val="NormalWeb"/>
    <w:rsid w:val="00E62AB9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sz w:val="18"/>
      <w:szCs w:val="18"/>
    </w:rPr>
  </w:style>
  <w:style w:type="paragraph" w:customStyle="1" w:styleId="Rule6-HeadingExample">
    <w:name w:val="Rule 6 - Heading (Example)"/>
    <w:basedOn w:val="BodyText"/>
    <w:rsid w:val="00E62AB9"/>
    <w:pPr>
      <w:widowControl w:val="0"/>
      <w:shd w:val="clear" w:color="auto" w:fill="D9D9D9"/>
      <w:autoSpaceDE w:val="0"/>
      <w:autoSpaceDN w:val="0"/>
      <w:adjustRightInd w:val="0"/>
      <w:spacing w:after="0"/>
      <w:jc w:val="both"/>
    </w:pPr>
    <w:rPr>
      <w:b/>
      <w:bCs/>
      <w:sz w:val="18"/>
      <w:szCs w:val="18"/>
    </w:rPr>
  </w:style>
  <w:style w:type="paragraph" w:customStyle="1" w:styleId="Rule-2">
    <w:name w:val="Rule-2"/>
    <w:basedOn w:val="Normal"/>
    <w:rsid w:val="00E13FD8"/>
    <w:pPr>
      <w:widowControl w:val="0"/>
      <w:shd w:val="clear" w:color="auto" w:fill="CCCCCC"/>
      <w:autoSpaceDE w:val="0"/>
      <w:autoSpaceDN w:val="0"/>
      <w:adjustRightInd w:val="0"/>
      <w:spacing w:after="120"/>
      <w:jc w:val="center"/>
    </w:pPr>
    <w:rPr>
      <w:b/>
      <w:bCs/>
    </w:rPr>
  </w:style>
  <w:style w:type="paragraph" w:customStyle="1" w:styleId="Rule-3">
    <w:name w:val="Rule-3"/>
    <w:basedOn w:val="Normal"/>
    <w:rsid w:val="00E13FD8"/>
    <w:pPr>
      <w:widowControl w:val="0"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autoSpaceDE w:val="0"/>
      <w:autoSpaceDN w:val="0"/>
      <w:adjustRightInd w:val="0"/>
      <w:ind w:left="180" w:right="90"/>
    </w:pPr>
    <w:rPr>
      <w:b/>
      <w:color w:val="000000"/>
      <w:sz w:val="22"/>
      <w:szCs w:val="22"/>
      <w:u w:val="single"/>
    </w:rPr>
  </w:style>
  <w:style w:type="paragraph" w:customStyle="1" w:styleId="Rule-4">
    <w:name w:val="Rule-4"/>
    <w:basedOn w:val="Normal"/>
    <w:rsid w:val="00E13FD8"/>
    <w:pPr>
      <w:widowControl w:val="0"/>
      <w:autoSpaceDE w:val="0"/>
      <w:autoSpaceDN w:val="0"/>
      <w:adjustRightInd w:val="0"/>
      <w:jc w:val="center"/>
    </w:pPr>
    <w:rPr>
      <w:b/>
      <w:color w:val="FFFFFF"/>
      <w:sz w:val="28"/>
      <w:szCs w:val="28"/>
      <w:shd w:val="clear" w:color="auto" w:fill="000000"/>
    </w:rPr>
  </w:style>
  <w:style w:type="paragraph" w:customStyle="1" w:styleId="Rule-6">
    <w:name w:val="Rule-6"/>
    <w:basedOn w:val="Normal"/>
    <w:rsid w:val="0010472E"/>
    <w:pPr>
      <w:widowControl w:val="0"/>
      <w:shd w:val="clear" w:color="auto" w:fill="D9D9D9"/>
      <w:autoSpaceDE w:val="0"/>
      <w:autoSpaceDN w:val="0"/>
      <w:adjustRightInd w:val="0"/>
      <w:spacing w:before="60" w:after="60"/>
      <w:jc w:val="center"/>
    </w:pPr>
    <w:rPr>
      <w:b/>
      <w:bCs/>
      <w:sz w:val="28"/>
      <w:szCs w:val="28"/>
    </w:rPr>
  </w:style>
  <w:style w:type="paragraph" w:customStyle="1" w:styleId="Regulation-1">
    <w:name w:val="Regulation - 1"/>
    <w:basedOn w:val="Normal"/>
    <w:rsid w:val="00FC7122"/>
    <w:pPr>
      <w:widowControl w:val="0"/>
      <w:shd w:val="clear" w:color="auto" w:fill="CCCCCC"/>
      <w:autoSpaceDE w:val="0"/>
      <w:autoSpaceDN w:val="0"/>
      <w:adjustRightInd w:val="0"/>
      <w:jc w:val="both"/>
    </w:pPr>
    <w:rPr>
      <w:b/>
      <w:bCs/>
      <w:i/>
    </w:rPr>
  </w:style>
  <w:style w:type="paragraph" w:customStyle="1" w:styleId="Rule5">
    <w:name w:val="Rule 5"/>
    <w:basedOn w:val="BodyText"/>
    <w:rsid w:val="009170C6"/>
    <w:pPr>
      <w:keepNext/>
      <w:keepLines/>
      <w:tabs>
        <w:tab w:val="left" w:pos="1440"/>
        <w:tab w:val="left" w:pos="2160"/>
        <w:tab w:val="left" w:pos="2880"/>
      </w:tabs>
      <w:spacing w:before="120"/>
      <w:jc w:val="center"/>
    </w:pPr>
    <w:rPr>
      <w:b/>
      <w:bCs/>
      <w:sz w:val="18"/>
      <w:szCs w:val="18"/>
      <w:shd w:val="clear" w:color="auto" w:fill="D9D9D9"/>
      <w:lang w:val="en"/>
    </w:rPr>
  </w:style>
  <w:style w:type="paragraph" w:customStyle="1" w:styleId="Rule2a0">
    <w:name w:val="Rule 2a"/>
    <w:basedOn w:val="Normal"/>
    <w:rsid w:val="00795B80"/>
    <w:pPr>
      <w:tabs>
        <w:tab w:val="left" w:pos="0"/>
        <w:tab w:val="left" w:pos="480"/>
        <w:tab w:val="left" w:pos="720"/>
        <w:tab w:val="left" w:pos="960"/>
        <w:tab w:val="left" w:pos="1440"/>
        <w:tab w:val="left" w:pos="1920"/>
        <w:tab w:val="left" w:pos="216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pacing w:before="120"/>
      <w:jc w:val="both"/>
    </w:pPr>
    <w:rPr>
      <w:b/>
      <w:bCs/>
      <w:sz w:val="18"/>
      <w:szCs w:val="18"/>
      <w:shd w:val="clear" w:color="auto" w:fill="D9D9D9"/>
    </w:rPr>
  </w:style>
  <w:style w:type="paragraph" w:customStyle="1" w:styleId="ShadeCenter">
    <w:name w:val="Shade Center"/>
    <w:basedOn w:val="Normal"/>
    <w:rsid w:val="005D486D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1">
    <w:name w:val="Shade 1"/>
    <w:basedOn w:val="Normal"/>
    <w:rsid w:val="000E416F"/>
    <w:pPr>
      <w:shd w:val="clear" w:color="auto" w:fill="D9D9D9"/>
      <w:tabs>
        <w:tab w:val="left" w:pos="720"/>
        <w:tab w:val="left" w:pos="1440"/>
        <w:tab w:val="left" w:pos="2160"/>
        <w:tab w:val="left" w:pos="2880"/>
      </w:tabs>
      <w:jc w:val="center"/>
    </w:pPr>
    <w:rPr>
      <w:b/>
      <w:sz w:val="20"/>
      <w:szCs w:val="20"/>
    </w:rPr>
  </w:style>
  <w:style w:type="paragraph" w:customStyle="1" w:styleId="ShadeRed">
    <w:name w:val="Shade Red"/>
    <w:basedOn w:val="Heading1"/>
    <w:rsid w:val="000E416F"/>
    <w:pPr>
      <w:keepLines/>
      <w:shd w:val="clear" w:color="auto" w:fill="FF0000"/>
      <w:tabs>
        <w:tab w:val="left" w:pos="720"/>
        <w:tab w:val="left" w:pos="1440"/>
        <w:tab w:val="left" w:pos="2160"/>
        <w:tab w:val="left" w:pos="2880"/>
        <w:tab w:val="right" w:pos="8640"/>
      </w:tabs>
      <w:spacing w:before="0" w:after="0"/>
      <w:jc w:val="center"/>
    </w:pPr>
    <w:rPr>
      <w:rFonts w:ascii="Times New Roman" w:hAnsi="Times New Roman" w:cs="Times New Roman"/>
      <w:i/>
      <w:color w:val="FFFFFF"/>
      <w:sz w:val="20"/>
      <w:szCs w:val="20"/>
    </w:rPr>
  </w:style>
  <w:style w:type="paragraph" w:styleId="Header">
    <w:name w:val="header"/>
    <w:basedOn w:val="Normal"/>
    <w:rsid w:val="00AD18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18B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A5D46"/>
  </w:style>
  <w:style w:type="character" w:styleId="Hyperlink">
    <w:name w:val="Hyperlink"/>
    <w:rsid w:val="00B538DA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B83E8A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74B1B"/>
  </w:style>
  <w:style w:type="paragraph" w:customStyle="1" w:styleId="Default">
    <w:name w:val="Default"/>
    <w:rsid w:val="002A0D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443BC7"/>
    <w:pPr>
      <w:spacing w:line="27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Visitation During Communicable Disease Outbreak Policy</vt:lpstr>
    </vt:vector>
  </TitlesOfParts>
  <Company>General Consultants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Visitation During Communicable Disease Outbreak Policy</dc:title>
  <dc:subject/>
  <dc:creator>Lee-Ann Arner</dc:creator>
  <cp:keywords/>
  <dc:description/>
  <cp:lastModifiedBy>Eva Dyal</cp:lastModifiedBy>
  <cp:revision>5</cp:revision>
  <cp:lastPrinted>2022-07-25T15:06:00Z</cp:lastPrinted>
  <dcterms:created xsi:type="dcterms:W3CDTF">2022-07-25T15:05:00Z</dcterms:created>
  <dcterms:modified xsi:type="dcterms:W3CDTF">2022-11-07T16:59:00Z</dcterms:modified>
</cp:coreProperties>
</file>